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81" w:rsidRDefault="00CB4DDE" w:rsidP="00D15D82">
      <w:pPr>
        <w:spacing w:after="0"/>
        <w:ind w:left="5664" w:right="7"/>
      </w:pPr>
      <w:r>
        <w:rPr>
          <w:rFonts w:ascii="Times New Roman" w:eastAsia="Times New Roman" w:hAnsi="Times New Roman" w:cs="Times New Roman"/>
          <w:color w:val="181717"/>
          <w:sz w:val="16"/>
        </w:rPr>
        <w:t xml:space="preserve">Załączniki do rozporządzenia Rady Ministrów z dnia </w:t>
      </w:r>
    </w:p>
    <w:p w:rsidR="009056E9" w:rsidRDefault="00CB4DDE" w:rsidP="009056E9">
      <w:pPr>
        <w:spacing w:after="0"/>
        <w:ind w:left="6463"/>
      </w:pPr>
      <w:r>
        <w:rPr>
          <w:rFonts w:ascii="Times New Roman" w:eastAsia="Times New Roman" w:hAnsi="Times New Roman" w:cs="Times New Roman"/>
          <w:color w:val="181717"/>
          <w:sz w:val="16"/>
        </w:rPr>
        <w:t>17 października 2025 r. (Dz. U. poz. 1489)</w:t>
      </w:r>
    </w:p>
    <w:p w:rsidR="009056E9" w:rsidRDefault="009056E9" w:rsidP="009056E9">
      <w:pPr>
        <w:spacing w:after="0"/>
        <w:ind w:left="6463"/>
        <w:rPr>
          <w:rFonts w:ascii="Times New Roman" w:eastAsia="Times New Roman" w:hAnsi="Times New Roman" w:cs="Times New Roman"/>
          <w:b/>
          <w:color w:val="181717"/>
          <w:sz w:val="18"/>
        </w:rPr>
      </w:pPr>
    </w:p>
    <w:p w:rsidR="00537A81" w:rsidRDefault="00537A81" w:rsidP="00DF0C9F">
      <w:pPr>
        <w:spacing w:after="0"/>
      </w:pPr>
      <w:bookmarkStart w:id="0" w:name="_GoBack"/>
      <w:bookmarkEnd w:id="0"/>
    </w:p>
    <w:tbl>
      <w:tblPr>
        <w:tblStyle w:val="TableGrid"/>
        <w:tblW w:w="9674" w:type="dxa"/>
        <w:tblInd w:w="91" w:type="dxa"/>
        <w:tblCellMar>
          <w:top w:w="54" w:type="dxa"/>
          <w:left w:w="103" w:type="dxa"/>
          <w:right w:w="54" w:type="dxa"/>
        </w:tblCellMar>
        <w:tblLook w:val="04A0" w:firstRow="1" w:lastRow="0" w:firstColumn="1" w:lastColumn="0" w:noHBand="0" w:noVBand="1"/>
      </w:tblPr>
      <w:tblGrid>
        <w:gridCol w:w="16"/>
        <w:gridCol w:w="14"/>
        <w:gridCol w:w="4311"/>
        <w:gridCol w:w="8"/>
        <w:gridCol w:w="489"/>
        <w:gridCol w:w="974"/>
        <w:gridCol w:w="1216"/>
        <w:gridCol w:w="1125"/>
        <w:gridCol w:w="425"/>
        <w:gridCol w:w="1050"/>
        <w:gridCol w:w="30"/>
        <w:gridCol w:w="16"/>
      </w:tblGrid>
      <w:tr w:rsidR="00537A81" w:rsidTr="009056E9">
        <w:trPr>
          <w:gridAfter w:val="2"/>
          <w:wAfter w:w="45" w:type="dxa"/>
          <w:trHeight w:val="46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right="47"/>
              <w:jc w:val="center"/>
            </w:pPr>
            <w:r>
              <w:rPr>
                <w:rFonts w:ascii="Times New Roman" w:eastAsia="Times New Roman" w:hAnsi="Times New Roman" w:cs="Times New Roman"/>
                <w:b/>
                <w:sz w:val="23"/>
              </w:rPr>
              <w:t xml:space="preserve">Formularz informacji przedstawianych przy ubieganiu się o pomoc </w:t>
            </w:r>
            <w:r>
              <w:rPr>
                <w:rFonts w:ascii="Times New Roman" w:eastAsia="Times New Roman" w:hAnsi="Times New Roman" w:cs="Times New Roman"/>
                <w:b/>
                <w:i/>
                <w:sz w:val="23"/>
              </w:rPr>
              <w:t>de minimis</w:t>
            </w:r>
            <w:r>
              <w:rPr>
                <w:rFonts w:ascii="Times New Roman" w:eastAsia="Times New Roman" w:hAnsi="Times New Roman" w:cs="Times New Roman"/>
                <w:b/>
                <w:sz w:val="23"/>
              </w:rPr>
              <w:t xml:space="preserve"> </w:t>
            </w:r>
          </w:p>
        </w:tc>
      </w:tr>
      <w:tr w:rsidR="00537A81" w:rsidTr="009056E9">
        <w:trPr>
          <w:gridAfter w:val="2"/>
          <w:wAfter w:w="45" w:type="dxa"/>
          <w:trHeight w:val="88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14"/>
            </w:pPr>
            <w:r>
              <w:rPr>
                <w:rFonts w:ascii="Times New Roman" w:eastAsia="Times New Roman" w:hAnsi="Times New Roman" w:cs="Times New Roman"/>
                <w:b/>
                <w:sz w:val="21"/>
              </w:rPr>
              <w:t xml:space="preserve">Stosuje się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udzielanej na warunkach określonych w rozporządzeniu Komisji (UE) </w:t>
            </w:r>
          </w:p>
          <w:p w:rsidR="00537A81" w:rsidRDefault="00CB4DDE">
            <w:pPr>
              <w:spacing w:after="16"/>
            </w:pPr>
            <w:r>
              <w:rPr>
                <w:rFonts w:ascii="Times New Roman" w:eastAsia="Times New Roman" w:hAnsi="Times New Roman" w:cs="Times New Roman"/>
                <w:b/>
                <w:sz w:val="21"/>
              </w:rPr>
              <w:t xml:space="preserve">2023/2831 z dnia 13 grudnia 2023 r. w sprawie stosowania art. 107 i 108 Traktatu o funkcjonowaniu Unii </w:t>
            </w:r>
          </w:p>
          <w:p w:rsidR="00537A81" w:rsidRDefault="00CB4DDE">
            <w:r>
              <w:rPr>
                <w:rFonts w:ascii="Times New Roman" w:eastAsia="Times New Roman" w:hAnsi="Times New Roman" w:cs="Times New Roman"/>
                <w:b/>
                <w:sz w:val="21"/>
              </w:rPr>
              <w:t xml:space="preserve">Europejskiej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(Dz. Urz. UE L 2023/2831 z 15.12.2023) </w:t>
            </w:r>
          </w:p>
        </w:tc>
      </w:tr>
      <w:tr w:rsidR="00537A81" w:rsidTr="009056E9">
        <w:trPr>
          <w:gridAfter w:val="2"/>
          <w:wAfter w:w="45" w:type="dxa"/>
          <w:trHeight w:val="88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A. Informacje dotyczące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w:t>
            </w:r>
            <w:r>
              <w:rPr>
                <w:rFonts w:ascii="Times New Roman" w:eastAsia="Times New Roman" w:hAnsi="Times New Roman" w:cs="Times New Roman"/>
                <w:b/>
                <w:sz w:val="21"/>
                <w:vertAlign w:val="superscript"/>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left="1"/>
            </w:pPr>
            <w:r>
              <w:rPr>
                <w:rFonts w:ascii="Times New Roman" w:eastAsia="Times New Roman" w:hAnsi="Times New Roman" w:cs="Times New Roman"/>
                <w:b/>
                <w:sz w:val="21"/>
              </w:rPr>
              <w:t xml:space="preserve">A1. Informacje dotyczące wnioskodawcy niebędącego podmiotem,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2)</w:t>
            </w:r>
            <w:r>
              <w:rPr>
                <w:rFonts w:ascii="Times New Roman" w:eastAsia="Times New Roman" w:hAnsi="Times New Roman" w:cs="Times New Roman"/>
                <w:b/>
                <w:sz w:val="21"/>
                <w:vertAlign w:val="superscript"/>
              </w:rPr>
              <w:t xml:space="preserve"> </w:t>
            </w:r>
          </w:p>
        </w:tc>
      </w:tr>
      <w:tr w:rsidR="00537A81" w:rsidTr="009056E9">
        <w:trPr>
          <w:gridAfter w:val="2"/>
          <w:wAfter w:w="45" w:type="dxa"/>
          <w:trHeight w:val="327"/>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1.</w:t>
            </w:r>
            <w:r>
              <w:rPr>
                <w:rFonts w:ascii="Arial" w:eastAsia="Arial" w:hAnsi="Arial" w:cs="Arial"/>
                <w:sz w:val="21"/>
              </w:rPr>
              <w:t xml:space="preserve"> </w:t>
            </w:r>
            <w:r>
              <w:rPr>
                <w:rFonts w:ascii="Times New Roman" w:eastAsia="Times New Roman" w:hAnsi="Times New Roman" w:cs="Times New Roman"/>
                <w:sz w:val="21"/>
              </w:rPr>
              <w:t xml:space="preserve">Identyfikator podatkowy NIP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1a. Identyfikator podatkowy NIP wnioskodawcy</w:t>
            </w:r>
            <w:r>
              <w:rPr>
                <w:rFonts w:ascii="Times New Roman" w:eastAsia="Times New Roman" w:hAnsi="Times New Roman" w:cs="Times New Roman"/>
                <w:sz w:val="21"/>
                <w:vertAlign w:val="superscript"/>
              </w:rPr>
              <w:t xml:space="preserve">3) </w:t>
            </w:r>
          </w:p>
        </w:tc>
      </w:tr>
      <w:tr w:rsidR="00537A81" w:rsidTr="009056E9">
        <w:trPr>
          <w:gridAfter w:val="2"/>
          <w:wAfter w:w="45" w:type="dxa"/>
          <w:trHeight w:val="110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4178" w:type="dxa"/>
              <w:tblInd w:w="5" w:type="dxa"/>
              <w:tblCellMar>
                <w:left w:w="104" w:type="dxa"/>
                <w:right w:w="115" w:type="dxa"/>
              </w:tblCellMar>
              <w:tblLook w:val="04A0" w:firstRow="1" w:lastRow="0" w:firstColumn="1" w:lastColumn="0" w:noHBand="0" w:noVBand="1"/>
            </w:tblPr>
            <w:tblGrid>
              <w:gridCol w:w="442"/>
              <w:gridCol w:w="416"/>
              <w:gridCol w:w="415"/>
              <w:gridCol w:w="415"/>
              <w:gridCol w:w="415"/>
              <w:gridCol w:w="415"/>
              <w:gridCol w:w="415"/>
              <w:gridCol w:w="415"/>
              <w:gridCol w:w="415"/>
              <w:gridCol w:w="415"/>
            </w:tblGrid>
            <w:tr w:rsidR="00537A81">
              <w:trPr>
                <w:trHeight w:val="447"/>
              </w:trPr>
              <w:tc>
                <w:tcPr>
                  <w:tcW w:w="443"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bl>
            <w:tblPr>
              <w:tblStyle w:val="TableGrid"/>
              <w:tblW w:w="4178" w:type="dxa"/>
              <w:tblInd w:w="6" w:type="dxa"/>
              <w:tblCellMar>
                <w:left w:w="104" w:type="dxa"/>
                <w:right w:w="115" w:type="dxa"/>
              </w:tblCellMar>
              <w:tblLook w:val="04A0" w:firstRow="1" w:lastRow="0" w:firstColumn="1" w:lastColumn="0" w:noHBand="0" w:noVBand="1"/>
            </w:tblPr>
            <w:tblGrid>
              <w:gridCol w:w="441"/>
              <w:gridCol w:w="417"/>
              <w:gridCol w:w="415"/>
              <w:gridCol w:w="415"/>
              <w:gridCol w:w="415"/>
              <w:gridCol w:w="415"/>
              <w:gridCol w:w="415"/>
              <w:gridCol w:w="415"/>
              <w:gridCol w:w="415"/>
              <w:gridCol w:w="415"/>
            </w:tblGrid>
            <w:tr w:rsidR="00537A81">
              <w:trPr>
                <w:trHeight w:val="445"/>
              </w:trPr>
              <w:tc>
                <w:tcPr>
                  <w:tcW w:w="44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2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2.</w:t>
            </w:r>
            <w:r>
              <w:rPr>
                <w:rFonts w:ascii="Arial" w:eastAsia="Arial" w:hAnsi="Arial" w:cs="Arial"/>
                <w:sz w:val="21"/>
              </w:rPr>
              <w:t xml:space="preserve"> </w:t>
            </w:r>
            <w:r>
              <w:rPr>
                <w:rFonts w:ascii="Times New Roman" w:eastAsia="Times New Roman" w:hAnsi="Times New Roman" w:cs="Times New Roman"/>
                <w:sz w:val="21"/>
              </w:rPr>
              <w:t xml:space="preserve">Imię i nazwisko albo nazwa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 xml:space="preserve">2a. Imię i nazwisko albo nazwa wnioskodawcy </w:t>
            </w:r>
          </w:p>
        </w:tc>
      </w:tr>
      <w:tr w:rsidR="00537A81" w:rsidTr="009056E9">
        <w:trPr>
          <w:gridAfter w:val="2"/>
          <w:wAfter w:w="45" w:type="dxa"/>
          <w:trHeight w:val="39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604"/>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296" w:hanging="275"/>
            </w:pPr>
            <w:r>
              <w:rPr>
                <w:rFonts w:ascii="Times New Roman" w:eastAsia="Times New Roman" w:hAnsi="Times New Roman" w:cs="Times New Roman"/>
                <w:sz w:val="21"/>
              </w:rPr>
              <w:t>3.</w:t>
            </w:r>
            <w:r>
              <w:rPr>
                <w:rFonts w:ascii="Arial" w:eastAsia="Arial" w:hAnsi="Arial" w:cs="Arial"/>
                <w:sz w:val="21"/>
              </w:rPr>
              <w:t xml:space="preserve"> </w:t>
            </w:r>
            <w:r>
              <w:rPr>
                <w:rFonts w:ascii="Times New Roman" w:eastAsia="Times New Roman" w:hAnsi="Times New Roman" w:cs="Times New Roman"/>
                <w:sz w:val="21"/>
              </w:rPr>
              <w:t xml:space="preserve">Adres miejsca zamieszkania albo adres siedziby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42" w:hanging="341"/>
            </w:pPr>
            <w:r>
              <w:rPr>
                <w:rFonts w:ascii="Times New Roman" w:eastAsia="Times New Roman" w:hAnsi="Times New Roman" w:cs="Times New Roman"/>
                <w:sz w:val="21"/>
              </w:rPr>
              <w:t xml:space="preserve">3a. Adres miejsca zamieszkania albo adres siedziby wnioskodawcy </w:t>
            </w:r>
          </w:p>
        </w:tc>
      </w:tr>
      <w:tr w:rsidR="00537A81" w:rsidTr="009056E9">
        <w:trPr>
          <w:gridAfter w:val="2"/>
          <w:wAfter w:w="45" w:type="dxa"/>
          <w:trHeight w:val="647"/>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325"/>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4.</w:t>
            </w:r>
            <w:r>
              <w:rPr>
                <w:rFonts w:ascii="Arial" w:eastAsia="Arial" w:hAnsi="Arial" w:cs="Arial"/>
                <w:sz w:val="21"/>
              </w:rPr>
              <w:t xml:space="preserve"> </w:t>
            </w:r>
            <w:r>
              <w:rPr>
                <w:rFonts w:ascii="Times New Roman" w:eastAsia="Times New Roman" w:hAnsi="Times New Roman" w:cs="Times New Roman"/>
                <w:sz w:val="21"/>
              </w:rPr>
              <w:t>Identyfikator gminy, w której podmiot ma miejsce zamieszkania albo siedzibę</w:t>
            </w:r>
            <w:r>
              <w:rPr>
                <w:rFonts w:ascii="Times New Roman" w:eastAsia="Times New Roman" w:hAnsi="Times New Roman" w:cs="Times New Roman"/>
                <w:sz w:val="21"/>
                <w:vertAlign w:val="superscript"/>
              </w:rPr>
              <w:t>4)</w:t>
            </w:r>
            <w:r>
              <w:rPr>
                <w:rFonts w:ascii="Times New Roman" w:eastAsia="Times New Roman" w:hAnsi="Times New Roman" w:cs="Times New Roman"/>
                <w:sz w:val="21"/>
              </w:rPr>
              <w:t xml:space="preserve"> </w:t>
            </w:r>
          </w:p>
        </w:tc>
      </w:tr>
      <w:tr w:rsidR="00537A81" w:rsidTr="009056E9">
        <w:trPr>
          <w:gridAfter w:val="2"/>
          <w:wAfter w:w="45" w:type="dxa"/>
          <w:trHeight w:val="1032"/>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3017" w:type="dxa"/>
              <w:tblInd w:w="5" w:type="dxa"/>
              <w:tblCellMar>
                <w:top w:w="56" w:type="dxa"/>
                <w:left w:w="104" w:type="dxa"/>
                <w:right w:w="115" w:type="dxa"/>
              </w:tblCellMar>
              <w:tblLook w:val="04A0" w:firstRow="1" w:lastRow="0" w:firstColumn="1" w:lastColumn="0" w:noHBand="0" w:noVBand="1"/>
            </w:tblPr>
            <w:tblGrid>
              <w:gridCol w:w="458"/>
              <w:gridCol w:w="426"/>
              <w:gridCol w:w="426"/>
              <w:gridCol w:w="426"/>
              <w:gridCol w:w="426"/>
              <w:gridCol w:w="429"/>
              <w:gridCol w:w="426"/>
            </w:tblGrid>
            <w:tr w:rsidR="00537A81">
              <w:trPr>
                <w:trHeight w:val="417"/>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9"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89"/>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5.</w:t>
            </w:r>
            <w:r>
              <w:rPr>
                <w:rFonts w:ascii="Arial" w:eastAsia="Arial" w:hAnsi="Arial" w:cs="Arial"/>
                <w:sz w:val="21"/>
              </w:rPr>
              <w:t xml:space="preserve"> </w:t>
            </w:r>
            <w:r>
              <w:rPr>
                <w:rFonts w:ascii="Times New Roman" w:eastAsia="Times New Roman" w:hAnsi="Times New Roman" w:cs="Times New Roman"/>
                <w:sz w:val="21"/>
              </w:rPr>
              <w:t>Forma prawna podmiotu</w:t>
            </w:r>
            <w:r>
              <w:rPr>
                <w:rFonts w:ascii="Times New Roman" w:eastAsia="Times New Roman" w:hAnsi="Times New Roman" w:cs="Times New Roman"/>
                <w:sz w:val="21"/>
                <w:vertAlign w:val="superscript"/>
              </w:rPr>
              <w:t>5)</w:t>
            </w:r>
            <w:r>
              <w:rPr>
                <w:rFonts w:ascii="Times New Roman" w:eastAsia="Times New Roman" w:hAnsi="Times New Roman" w:cs="Times New Roman"/>
                <w:sz w:val="21"/>
              </w:rPr>
              <w:t xml:space="preserve"> </w:t>
            </w:r>
          </w:p>
        </w:tc>
      </w:tr>
      <w:tr w:rsidR="00537A81" w:rsidTr="009056E9">
        <w:trPr>
          <w:gridAfter w:val="2"/>
          <w:wAfter w:w="45" w:type="dxa"/>
          <w:trHeight w:val="547"/>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przedsiębiorstwo państwowe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44"/>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jednoosobowa spółka Skarbu Państwa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06"/>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220"/>
            </w:pPr>
            <w:r>
              <w:rPr>
                <w:rFonts w:ascii="Times New Roman" w:eastAsia="Times New Roman" w:hAnsi="Times New Roman" w:cs="Times New Roman"/>
                <w:sz w:val="21"/>
              </w:rPr>
              <w:t xml:space="preserve">jednoosobowa spółka jednostki samorządu terytorialnego w rozumieniu przepisów ustawy z dnia 20 grudnia 1996 r. o gospodarce komunalnej (Dz. U. z 2021 r. poz. 679)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14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84"/>
            </w:pPr>
            <w:r>
              <w:rPr>
                <w:rFonts w:ascii="Times New Roman" w:eastAsia="Times New Roman" w:hAnsi="Times New Roman" w:cs="Times New Roman"/>
                <w:sz w:val="21"/>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spacing w:after="13"/>
            </w:pPr>
            <w:r>
              <w:rPr>
                <w:rFonts w:ascii="Times New Roman" w:eastAsia="Times New Roman" w:hAnsi="Times New Roman" w:cs="Times New Roman"/>
                <w:sz w:val="21"/>
              </w:rPr>
              <w:t xml:space="preserve">jednostka sektora finansów publicznych w rozumieniu przepisów ustawy z dnia 27 sierpnia </w:t>
            </w:r>
          </w:p>
          <w:p w:rsidR="00537A81" w:rsidRDefault="00CB4DDE">
            <w:r>
              <w:rPr>
                <w:rFonts w:ascii="Times New Roman" w:eastAsia="Times New Roman" w:hAnsi="Times New Roman" w:cs="Times New Roman"/>
                <w:sz w:val="21"/>
              </w:rPr>
              <w:t xml:space="preserve">2009 r. o finansach publicznych (Dz. U. z 2024 r. poz. 1530,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53"/>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inna (podać jaka)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410"/>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lastRenderedPageBreak/>
              <w:t xml:space="preserve"> </w:t>
            </w:r>
          </w:p>
        </w:tc>
      </w:tr>
      <w:tr w:rsidR="00537A81" w:rsidTr="009056E9">
        <w:tblPrEx>
          <w:tblCellMar>
            <w:top w:w="47" w:type="dxa"/>
            <w:right w:w="50" w:type="dxa"/>
          </w:tblCellMar>
        </w:tblPrEx>
        <w:trPr>
          <w:gridBefore w:val="2"/>
          <w:gridAfter w:val="1"/>
          <w:wBefore w:w="30" w:type="dxa"/>
          <w:wAfter w:w="16" w:type="dxa"/>
          <w:trHeight w:val="882"/>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2" w:line="272" w:lineRule="auto"/>
              <w:jc w:val="both"/>
            </w:pPr>
            <w:r>
              <w:rPr>
                <w:rFonts w:ascii="Times New Roman" w:eastAsia="Times New Roman" w:hAnsi="Times New Roman" w:cs="Times New Roman"/>
                <w:sz w:val="21"/>
              </w:rPr>
              <w:t xml:space="preserve">6. Wielkość podmiotu, zgodnie z załącznikiem I do rozporządzenia Komisji (UE) nr 651/2014 z dnia 17 czerwca 2014 r. uznającego niektóre rodzaje pomocy za zgodne z rynkiem wewnętrznym w zastosowaniu art. 107 i 108 </w:t>
            </w:r>
          </w:p>
          <w:p w:rsidR="00537A81" w:rsidRDefault="00CB4DDE">
            <w:r>
              <w:rPr>
                <w:rFonts w:ascii="Times New Roman" w:eastAsia="Times New Roman" w:hAnsi="Times New Roman" w:cs="Times New Roman"/>
                <w:sz w:val="21"/>
              </w:rPr>
              <w:t>Traktatu (Dz. Urz. UE L 187 z 26.06.2014, str. 1, z późn. zm.)</w:t>
            </w:r>
            <w:r>
              <w:rPr>
                <w:rFonts w:ascii="Times New Roman" w:eastAsia="Times New Roman" w:hAnsi="Times New Roman" w:cs="Times New Roman"/>
                <w:sz w:val="21"/>
                <w:vertAlign w:val="superscript"/>
              </w:rPr>
              <w:t>5)</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580"/>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mikroprzedsiębiorca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średni przedsiębiorca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577"/>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mały 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inny przedsiębiorca </w:t>
            </w:r>
          </w:p>
        </w:tc>
        <w:tc>
          <w:tcPr>
            <w:tcW w:w="1079"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56"/>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7. Klasa działalności, w związku z którą podmiot ubiega się o pomoc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6) </w:t>
            </w:r>
          </w:p>
        </w:tc>
      </w:tr>
      <w:tr w:rsidR="00537A81"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1735" w:type="dxa"/>
              <w:tblInd w:w="5" w:type="dxa"/>
              <w:tblCellMar>
                <w:top w:w="56" w:type="dxa"/>
                <w:left w:w="104" w:type="dxa"/>
                <w:right w:w="115" w:type="dxa"/>
              </w:tblCellMar>
              <w:tblLook w:val="04A0" w:firstRow="1" w:lastRow="0" w:firstColumn="1" w:lastColumn="0" w:noHBand="0" w:noVBand="1"/>
            </w:tblPr>
            <w:tblGrid>
              <w:gridCol w:w="457"/>
              <w:gridCol w:w="426"/>
              <w:gridCol w:w="426"/>
              <w:gridCol w:w="426"/>
            </w:tblGrid>
            <w:tr w:rsidR="00537A81">
              <w:trPr>
                <w:trHeight w:val="419"/>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blPrEx>
          <w:tblCellMar>
            <w:top w:w="47" w:type="dxa"/>
            <w:right w:w="50" w:type="dxa"/>
          </w:tblCellMar>
        </w:tblPrEx>
        <w:trPr>
          <w:gridBefore w:val="2"/>
          <w:gridAfter w:val="1"/>
          <w:wBefore w:w="30" w:type="dxa"/>
          <w:wAfter w:w="16" w:type="dxa"/>
          <w:trHeight w:val="719"/>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14"/>
              <w:ind w:left="3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18 grudnia 2024 r. w sprawie </w:t>
            </w:r>
          </w:p>
          <w:p w:rsidR="00537A81" w:rsidRDefault="00CB4DDE">
            <w:pPr>
              <w:ind w:left="305"/>
            </w:pPr>
            <w:r>
              <w:rPr>
                <w:rFonts w:ascii="Times New Roman" w:eastAsia="Times New Roman" w:hAnsi="Times New Roman" w:cs="Times New Roman"/>
                <w:sz w:val="21"/>
              </w:rPr>
              <w:t xml:space="preserve">Polskiej Klasyfikacji Działalności (PKD) (Dz. U. poz. 1936)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688"/>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5"/>
              <w:ind w:left="3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24 grudnia 2007 r. w sprawie </w:t>
            </w:r>
          </w:p>
          <w:p w:rsidR="00537A81" w:rsidRDefault="00CB4DDE">
            <w:pPr>
              <w:ind w:left="305"/>
            </w:pPr>
            <w:r>
              <w:rPr>
                <w:rFonts w:ascii="Times New Roman" w:eastAsia="Times New Roman" w:hAnsi="Times New Roman" w:cs="Times New Roman"/>
                <w:sz w:val="21"/>
              </w:rPr>
              <w:t>Polskiej Klasyfikacji Działalności (PKD) (Dz. U. poz. 1885, z późn. zm.)</w:t>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8. Data utworzenia podmiotu</w:t>
            </w:r>
            <w:r>
              <w:rPr>
                <w:rFonts w:ascii="Times New Roman" w:eastAsia="Times New Roman" w:hAnsi="Times New Roman" w:cs="Times New Roman"/>
                <w:i/>
                <w:sz w:val="21"/>
              </w:rPr>
              <w:t xml:space="preserve"> </w:t>
            </w:r>
          </w:p>
        </w:tc>
      </w:tr>
      <w:tr w:rsidR="00537A81" w:rsidTr="009056E9">
        <w:tblPrEx>
          <w:tblCellMar>
            <w:top w:w="47" w:type="dxa"/>
            <w:right w:w="50" w:type="dxa"/>
          </w:tblCellMar>
        </w:tblPrEx>
        <w:trPr>
          <w:gridBefore w:val="2"/>
          <w:gridAfter w:val="1"/>
          <w:wBefore w:w="30" w:type="dxa"/>
          <w:wAfter w:w="16" w:type="dxa"/>
          <w:trHeight w:val="1055"/>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sz w:val="21"/>
              </w:rPr>
              <w:t xml:space="preserve"> </w:t>
            </w:r>
          </w:p>
          <w:tbl>
            <w:tblPr>
              <w:tblStyle w:val="TableGrid"/>
              <w:tblW w:w="4111" w:type="dxa"/>
              <w:tblInd w:w="5" w:type="dxa"/>
              <w:tblCellMar>
                <w:top w:w="56" w:type="dxa"/>
                <w:left w:w="104" w:type="dxa"/>
                <w:right w:w="115" w:type="dxa"/>
              </w:tblCellMar>
              <w:tblLook w:val="04A0" w:firstRow="1" w:lastRow="0" w:firstColumn="1" w:lastColumn="0" w:noHBand="0" w:noVBand="1"/>
            </w:tblPr>
            <w:tblGrid>
              <w:gridCol w:w="435"/>
              <w:gridCol w:w="409"/>
              <w:gridCol w:w="408"/>
              <w:gridCol w:w="408"/>
              <w:gridCol w:w="408"/>
              <w:gridCol w:w="411"/>
              <w:gridCol w:w="408"/>
              <w:gridCol w:w="408"/>
              <w:gridCol w:w="408"/>
              <w:gridCol w:w="408"/>
            </w:tblGrid>
            <w:tr w:rsidR="00537A81">
              <w:trPr>
                <w:trHeight w:val="419"/>
              </w:trPr>
              <w:tc>
                <w:tcPr>
                  <w:tcW w:w="43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0"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1"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CB4DDE">
            <w:pPr>
              <w:tabs>
                <w:tab w:val="center" w:pos="1883"/>
              </w:tabs>
            </w:pPr>
            <w:r>
              <w:rPr>
                <w:rFonts w:ascii="Times New Roman" w:eastAsia="Times New Roman" w:hAnsi="Times New Roman" w:cs="Times New Roman"/>
                <w:sz w:val="21"/>
              </w:rPr>
              <w:t xml:space="preserve">    d </w:t>
            </w:r>
            <w:r>
              <w:rPr>
                <w:rFonts w:ascii="Times New Roman" w:eastAsia="Times New Roman" w:hAnsi="Times New Roman" w:cs="Times New Roman"/>
                <w:sz w:val="21"/>
              </w:rPr>
              <w:tab/>
              <w:t xml:space="preserve">zień            miesiąc                       rok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9. Powiązania z innymi przedsiębiorcami</w:t>
            </w:r>
            <w:r>
              <w:rPr>
                <w:rFonts w:ascii="Times New Roman" w:eastAsia="Times New Roman" w:hAnsi="Times New Roman" w:cs="Times New Roman"/>
                <w:sz w:val="21"/>
                <w:vertAlign w:val="superscript"/>
              </w:rPr>
              <w:t>8)</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344"/>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między podmiotem a innymi przedsiębiorcami istnieją powiązania polegające na tym, że: </w:t>
            </w:r>
          </w:p>
        </w:tc>
      </w:tr>
      <w:tr w:rsidR="00537A81" w:rsidTr="009056E9">
        <w:tblPrEx>
          <w:tblCellMar>
            <w:top w:w="47" w:type="dxa"/>
            <w:right w:w="50" w:type="dxa"/>
          </w:tblCellMar>
        </w:tblPrEx>
        <w:trPr>
          <w:gridBefore w:val="2"/>
          <w:gridAfter w:val="1"/>
          <w:wBefore w:w="30" w:type="dxa"/>
          <w:wAfter w:w="16" w:type="dxa"/>
          <w:trHeight w:val="88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21" w:hanging="305"/>
            </w:pPr>
            <w:r>
              <w:rPr>
                <w:rFonts w:ascii="Times New Roman" w:eastAsia="Times New Roman" w:hAnsi="Times New Roman" w:cs="Times New Roman"/>
                <w:sz w:val="21"/>
              </w:rPr>
              <w:t xml:space="preserve">a) jeden przedsiębiorca posiada większość praw głosu akcjonariuszy lub wspólników drugiego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120"/>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jeden przedsiębiorca ma prawo wyznaczyć lub odwołać większość członków organu zarządzającego lub nadzorczego innego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0"/>
              <w:jc w:val="center"/>
            </w:pPr>
            <w:r>
              <w:rPr>
                <w:rFonts w:ascii="MS Gothic" w:eastAsia="MS Gothic" w:hAnsi="MS Gothic" w:cs="MS Gothic"/>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44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jeden przedsiębiorca ma prawo wywierać dominujący wpływ na innego przedsiębiorcę zgodnie z umową zawartą z tym przedsiębiorcą lub zgodnie z jego dokumentami założycielskimi?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2003"/>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99" w:hanging="305"/>
              <w:jc w:val="both"/>
            </w:pPr>
            <w:r>
              <w:rPr>
                <w:rFonts w:ascii="Times New Roman" w:eastAsia="Times New Roman" w:hAnsi="Times New Roman" w:cs="Times New Roman"/>
                <w:sz w:val="21"/>
              </w:rPr>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63" w:hanging="305"/>
            </w:pPr>
            <w:r>
              <w:rPr>
                <w:rFonts w:ascii="Times New Roman" w:eastAsia="Times New Roman" w:hAnsi="Times New Roman" w:cs="Times New Roman"/>
                <w:sz w:val="21"/>
              </w:rPr>
              <w:lastRenderedPageBreak/>
              <w:t xml:space="preserve">e) przedsiębiorca pozostaje w jakimkolwiek  ze stosunków opisanych w lit. a–d przez jednego innego przedsiębiorcę lub kilku innych przedsiębiorców?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2"/>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41"/>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przynajmniej jednej odpowiedzi twierdzącej w lit. a–e należy podać:  </w:t>
            </w:r>
          </w:p>
        </w:tc>
      </w:tr>
      <w:tr w:rsidR="00537A81" w:rsidTr="009056E9">
        <w:tblPrEx>
          <w:tblCellMar>
            <w:top w:w="50" w:type="dxa"/>
            <w:bottom w:w="41" w:type="dxa"/>
            <w:right w:w="31" w:type="dxa"/>
          </w:tblCellMar>
        </w:tblPrEx>
        <w:trPr>
          <w:gridBefore w:val="1"/>
          <w:wBefore w:w="16" w:type="dxa"/>
          <w:trHeight w:val="639"/>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 identyfikator podatkowy NIP wszystkich powiązanych z podmiotem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1605"/>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right="459"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powiązanym  z podmiotem przedsiębiorcom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10)</w:t>
            </w:r>
            <w:r>
              <w:rPr>
                <w:rFonts w:ascii="Times New Roman" w:eastAsia="Times New Roman" w:hAnsi="Times New Roman" w:cs="Times New Roman"/>
                <w:sz w:val="23"/>
              </w:rPr>
              <w:t xml:space="preserve">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13"/>
              </w:rPr>
              <w:t xml:space="preserve"> </w:t>
            </w:r>
          </w:p>
        </w:tc>
      </w:tr>
      <w:tr w:rsidR="00537A81" w:rsidTr="009056E9">
        <w:tblPrEx>
          <w:tblCellMar>
            <w:top w:w="50" w:type="dxa"/>
            <w:bottom w:w="41" w:type="dxa"/>
            <w:right w:w="31" w:type="dxa"/>
          </w:tblCellMar>
        </w:tblPrEx>
        <w:trPr>
          <w:gridBefore w:val="1"/>
          <w:wBefore w:w="16" w:type="dxa"/>
          <w:trHeight w:val="562"/>
        </w:trPr>
        <w:tc>
          <w:tcPr>
            <w:tcW w:w="9658" w:type="dxa"/>
            <w:gridSpan w:val="11"/>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10. Informacja o utworzeniu podmiotu w wyniku podziału innego przedsiębiorcy lub połączenia z innym przedsiębiorcą, w tym przez przejęcie innego przedsiębiorcy, lub w wyniku przekształcenia przedsiębiorcy </w:t>
            </w:r>
          </w:p>
        </w:tc>
      </w:tr>
      <w:tr w:rsidR="00537A81" w:rsidTr="009056E9">
        <w:tblPrEx>
          <w:tblCellMar>
            <w:top w:w="50" w:type="dxa"/>
            <w:bottom w:w="41" w:type="dxa"/>
            <w:right w:w="31" w:type="dxa"/>
          </w:tblCellMar>
        </w:tblPrEx>
        <w:trPr>
          <w:gridBefore w:val="1"/>
          <w:wBefore w:w="16" w:type="dxa"/>
          <w:trHeight w:val="328"/>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podmiot w okresie 3 lat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  powstał wskutek połączenia się innych przedsiębiorców?</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07"/>
        </w:trPr>
        <w:tc>
          <w:tcPr>
            <w:tcW w:w="4334"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32"/>
            </w:pPr>
            <w:r>
              <w:rPr>
                <w:rFonts w:ascii="Times New Roman" w:eastAsia="Times New Roman" w:hAnsi="Times New Roman" w:cs="Times New Roman"/>
                <w:sz w:val="21"/>
              </w:rPr>
              <w:t>b) przejął innego przedsiębiorcę?</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c)  powstał w wyniku podziału innego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d) powstał w wyniku przekształcenia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CB4DDE">
            <w:pPr>
              <w:ind w:right="7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odpowiedzi twierdzącej w lit. a lub b należy podać: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a) identyfikator podatkowy NIP wszystkich połączonych lub przejętych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1604"/>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połączonym lub przejętym przedsiębiorcom w okresie minionych 3 lat</w:t>
            </w:r>
            <w:r>
              <w:rPr>
                <w:rFonts w:ascii="Times New Roman" w:eastAsia="Times New Roman" w:hAnsi="Times New Roman" w:cs="Times New Roman"/>
                <w:sz w:val="21"/>
                <w:vertAlign w:val="superscript"/>
              </w:rPr>
              <w:t xml:space="preserve">9)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W przypadku zaznaczenia odpowiedzi twierdzącej w lit. c lub d należy podać:</w:t>
            </w: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jc w:val="both"/>
            </w:pPr>
            <w:r>
              <w:rPr>
                <w:rFonts w:ascii="Times New Roman" w:eastAsia="Times New Roman" w:hAnsi="Times New Roman" w:cs="Times New Roman"/>
                <w:sz w:val="21"/>
              </w:rPr>
              <w:t xml:space="preserve">a) identyfikator podatkowy NIP przedsiębiorcy przed podziałem lub przekształceniem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212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14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istniejącemu  przed podziałem lub przekształceniem, w odniesieniu do działalności przejmowanej przez podmiot,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pPr>
              <w:jc w:val="both"/>
            </w:pPr>
            <w:r>
              <w:rPr>
                <w:rFonts w:ascii="Times New Roman" w:eastAsia="Times New Roman" w:hAnsi="Times New Roman" w:cs="Times New Roman"/>
                <w:sz w:val="21"/>
              </w:rPr>
              <w:lastRenderedPageBreak/>
              <w:t xml:space="preserve">Jeżeli nie jest możliwe ustalenie, jaka część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uzyskanej przez przedsiębiorcę przed podziałem była przeznaczona na działalność przejętą przez podmiot, należy podać: </w:t>
            </w:r>
          </w:p>
        </w:tc>
      </w:tr>
      <w:tr w:rsidR="00537A81" w:rsidTr="009056E9">
        <w:tblPrEx>
          <w:tblCellMar>
            <w:top w:w="50" w:type="dxa"/>
            <w:bottom w:w="41" w:type="dxa"/>
            <w:right w:w="31" w:type="dxa"/>
          </w:tblCellMar>
        </w:tblPrEx>
        <w:trPr>
          <w:gridBefore w:val="1"/>
          <w:wBefore w:w="16" w:type="dxa"/>
          <w:trHeight w:val="134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8" w:hanging="305"/>
            </w:pPr>
            <w:r>
              <w:rPr>
                <w:rFonts w:ascii="Times New Roman" w:eastAsia="Times New Roman" w:hAnsi="Times New Roman" w:cs="Times New Roman"/>
                <w:sz w:val="21"/>
              </w:rPr>
              <w:t xml:space="preserve">a)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przed podziałem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wartość kapitału przedsiębiorcy przed podziałem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wartość kapitału podmiotu na moment podziału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bl>
    <w:p w:rsidR="00537A81" w:rsidRDefault="00CB4DDE">
      <w:pPr>
        <w:spacing w:after="0"/>
        <w:ind w:left="101"/>
        <w:jc w:val="both"/>
      </w:pPr>
      <w:r>
        <w:rPr>
          <w:sz w:val="2"/>
        </w:rPr>
        <w:t xml:space="preserve"> </w:t>
      </w:r>
    </w:p>
    <w:tbl>
      <w:tblPr>
        <w:tblStyle w:val="TableGrid"/>
        <w:tblW w:w="9770" w:type="dxa"/>
        <w:tblInd w:w="-5" w:type="dxa"/>
        <w:tblCellMar>
          <w:top w:w="55" w:type="dxa"/>
          <w:left w:w="103" w:type="dxa"/>
          <w:right w:w="50" w:type="dxa"/>
        </w:tblCellMar>
        <w:tblLook w:val="04A0" w:firstRow="1" w:lastRow="0" w:firstColumn="1" w:lastColumn="0" w:noHBand="0" w:noVBand="1"/>
      </w:tblPr>
      <w:tblGrid>
        <w:gridCol w:w="628"/>
        <w:gridCol w:w="1081"/>
        <w:gridCol w:w="1100"/>
        <w:gridCol w:w="19"/>
        <w:gridCol w:w="1580"/>
        <w:gridCol w:w="19"/>
        <w:gridCol w:w="1251"/>
        <w:gridCol w:w="19"/>
        <w:gridCol w:w="195"/>
        <w:gridCol w:w="1215"/>
        <w:gridCol w:w="19"/>
        <w:gridCol w:w="386"/>
        <w:gridCol w:w="2258"/>
      </w:tblGrid>
      <w:tr w:rsidR="00537A81" w:rsidTr="00AF4659">
        <w:trPr>
          <w:trHeight w:val="32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B. Informacje dotyczące sytuacji ekonomicznej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11)</w:t>
            </w:r>
            <w:r>
              <w:rPr>
                <w:rFonts w:ascii="Times New Roman" w:eastAsia="Times New Roman" w:hAnsi="Times New Roman" w:cs="Times New Roman"/>
                <w:b/>
                <w:i/>
                <w:sz w:val="19"/>
                <w:vertAlign w:val="superscript"/>
              </w:rPr>
              <w:t xml:space="preserve"> </w:t>
            </w:r>
          </w:p>
        </w:tc>
      </w:tr>
      <w:tr w:rsidR="00537A81" w:rsidTr="00AF4659">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1. Czy wobec podmiotu toczy się postępowanie upadłościowe lub restrukturyzacyjne lub czy spełnia on kryteria kwalifikujące go do objęcia postępowaniem upadłościowym?</w:t>
            </w:r>
            <w:r>
              <w:rPr>
                <w:rFonts w:ascii="Times New Roman" w:eastAsia="Times New Roman" w:hAnsi="Times New Roman" w:cs="Times New Roman"/>
                <w:sz w:val="21"/>
                <w:vertAlign w:val="superscript"/>
              </w:rPr>
              <w:t xml:space="preserve"> </w:t>
            </w:r>
          </w:p>
        </w:tc>
      </w:tr>
      <w:tr w:rsidR="00537A81" w:rsidTr="00AF4659">
        <w:trPr>
          <w:trHeight w:val="581"/>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42" w:type="dxa"/>
            <w:gridSpan w:val="9"/>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rPr>
          <w:trHeight w:val="1442"/>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right="51"/>
              <w:jc w:val="both"/>
            </w:pPr>
            <w:r>
              <w:rPr>
                <w:rFonts w:ascii="Times New Roman" w:eastAsia="Times New Roman" w:hAnsi="Times New Roman" w:cs="Times New Roman"/>
                <w:sz w:val="21"/>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 podmiot będący każdym przedsiębiorcą znajduje się w sytuacji gorszej niż sytuacja kwalifikująca się do oceny kredytowej B-?</w:t>
            </w:r>
            <w:r>
              <w:rPr>
                <w:rFonts w:ascii="Times New Roman" w:eastAsia="Times New Roman" w:hAnsi="Times New Roman" w:cs="Times New Roman"/>
                <w:sz w:val="21"/>
                <w:vertAlign w:val="superscript"/>
              </w:rPr>
              <w:t>12)</w:t>
            </w:r>
            <w:r>
              <w:rPr>
                <w:rFonts w:ascii="Times New Roman" w:eastAsia="Times New Roman" w:hAnsi="Times New Roman" w:cs="Times New Roman"/>
                <w:sz w:val="21"/>
              </w:rPr>
              <w:t xml:space="preserve"> </w:t>
            </w:r>
          </w:p>
        </w:tc>
      </w:tr>
      <w:tr w:rsidR="00537A81" w:rsidTr="00AF4659">
        <w:trPr>
          <w:trHeight w:val="578"/>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73"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rPr>
          <w:trHeight w:val="39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3. Czy w okresie 3 lat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 podmiot odnotowuje rosnące straty?</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b) obroty podmiotu maleją?</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885"/>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c) zwiększeniu ulegają zapasy podmiotu lub niewykorzystany potencjał do świadczenia usług?</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d) podmiot ma nadwyżki produkcji?</w:t>
            </w:r>
            <w:r>
              <w:rPr>
                <w:rFonts w:ascii="Times New Roman" w:eastAsia="Times New Roman" w:hAnsi="Times New Roman" w:cs="Times New Roman"/>
                <w:sz w:val="21"/>
                <w:vertAlign w:val="superscript"/>
              </w:rPr>
              <w:t>13)</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e) zmniejsza się przepływ środków finansowych?</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f) zwiększa się suma zadłużenia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g) rosną kwoty odsetek od zobowiązań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auto"/>
              <w:right w:val="single" w:sz="4" w:space="0" w:color="000000"/>
            </w:tcBorders>
          </w:tcPr>
          <w:p w:rsidR="00537A81" w:rsidRDefault="00CB4DDE">
            <w:pPr>
              <w:ind w:left="305" w:hanging="305"/>
              <w:jc w:val="both"/>
            </w:pPr>
            <w:r>
              <w:rPr>
                <w:rFonts w:ascii="Times New Roman" w:eastAsia="Times New Roman" w:hAnsi="Times New Roman" w:cs="Times New Roman"/>
                <w:sz w:val="21"/>
              </w:rPr>
              <w:t>h) wartość aktywów netto podmiotu zmniejsza się lub jest zerowa?</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auto"/>
              <w:left w:val="single" w:sz="4" w:space="0" w:color="auto"/>
              <w:bottom w:val="single" w:sz="4" w:space="0" w:color="auto"/>
              <w:right w:val="single" w:sz="4" w:space="0" w:color="auto"/>
            </w:tcBorders>
          </w:tcPr>
          <w:p w:rsidR="00537A81" w:rsidRDefault="00CB4DDE">
            <w:pPr>
              <w:ind w:left="305" w:hanging="305"/>
            </w:pPr>
            <w:r>
              <w:rPr>
                <w:rFonts w:ascii="Times New Roman" w:eastAsia="Times New Roman" w:hAnsi="Times New Roman" w:cs="Times New Roman"/>
                <w:sz w:val="21"/>
              </w:rPr>
              <w:t xml:space="preserve">i) zaistniały inne okoliczności wskazujące na trudności w zakresie płynności finansowej? </w:t>
            </w:r>
          </w:p>
        </w:tc>
        <w:tc>
          <w:tcPr>
            <w:tcW w:w="2699" w:type="dxa"/>
            <w:gridSpan w:val="5"/>
            <w:tcBorders>
              <w:top w:val="single" w:sz="4" w:space="0" w:color="000000"/>
              <w:left w:val="single" w:sz="4" w:space="0" w:color="auto"/>
              <w:bottom w:val="single" w:sz="4" w:space="0" w:color="000000"/>
              <w:right w:val="single" w:sz="4" w:space="0" w:color="000000"/>
            </w:tcBorders>
            <w:vAlign w:val="center"/>
          </w:tcPr>
          <w:p w:rsidR="00537A81" w:rsidRDefault="00CB4DDE" w:rsidP="009056E9">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rPr>
                <w:rFonts w:ascii="Times New Roman" w:eastAsia="Times New Roman" w:hAnsi="Times New Roman" w:cs="Times New Roman"/>
                <w:sz w:val="21"/>
              </w:rP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p w:rsidR="009056E9" w:rsidRDefault="009056E9">
            <w:pPr>
              <w:ind w:left="1"/>
              <w:rPr>
                <w:rFonts w:ascii="Times New Roman" w:eastAsia="Times New Roman" w:hAnsi="Times New Roman" w:cs="Times New Roman"/>
                <w:sz w:val="21"/>
              </w:rPr>
            </w:pPr>
          </w:p>
          <w:p w:rsidR="009056E9" w:rsidRDefault="009056E9">
            <w:pPr>
              <w:ind w:left="1"/>
            </w:pPr>
          </w:p>
        </w:tc>
      </w:tr>
      <w:tr w:rsidR="00537A81" w:rsidTr="00AF4659">
        <w:trPr>
          <w:trHeight w:val="49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lastRenderedPageBreak/>
              <w:t xml:space="preserve">Jeżeli tak, należy wskazać jakie: </w:t>
            </w:r>
          </w:p>
        </w:tc>
      </w:tr>
      <w:tr w:rsidR="00537A81" w:rsidTr="00AF4659">
        <w:trPr>
          <w:trHeight w:val="160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pPr>
              <w:spacing w:after="50"/>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rPr>
          <w:trHeight w:val="60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C. Informacje dotyczące działalności gospodarczej prowadzonej przez podmiot,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w:t>
            </w:r>
          </w:p>
        </w:tc>
      </w:tr>
      <w:tr w:rsidR="00537A81" w:rsidTr="00AF4659">
        <w:trPr>
          <w:trHeight w:val="447"/>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vAlign w:val="center"/>
          </w:tcPr>
          <w:p w:rsidR="00537A81" w:rsidRDefault="00CB4DDE">
            <w:r>
              <w:rPr>
                <w:rFonts w:ascii="Times New Roman" w:eastAsia="Times New Roman" w:hAnsi="Times New Roman" w:cs="Times New Roman"/>
                <w:sz w:val="21"/>
              </w:rPr>
              <w:t xml:space="preserve"> 1. Czy podmiot, któremu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prowadzi działalność: </w:t>
            </w:r>
          </w:p>
        </w:tc>
      </w:tr>
      <w:tr w:rsidR="00537A81" w:rsidTr="00AF4659">
        <w:trPr>
          <w:trHeight w:val="609"/>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w zakresie produkcji podstawowej produktów rybołówstwa i akwakultury?</w:t>
            </w:r>
            <w:r>
              <w:rPr>
                <w:rFonts w:ascii="Times New Roman" w:eastAsia="Times New Roman" w:hAnsi="Times New Roman" w:cs="Times New Roman"/>
                <w:sz w:val="21"/>
                <w:vertAlign w:val="superscript"/>
              </w:rPr>
              <w:t>14)</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1167"/>
        </w:trPr>
        <w:tc>
          <w:tcPr>
            <w:tcW w:w="4408"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304" w:right="683"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w zakresie produkcji podstawowej produktów rolnych wymienionych w załączniku I do Traktatu  o funkcjonowaniu Unii Europejskiej?</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 nie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19"/>
            </w:pPr>
            <w:r>
              <w:rPr>
                <w:rFonts w:ascii="Times New Roman" w:eastAsia="Times New Roman" w:hAnsi="Times New Roman" w:cs="Times New Roman"/>
                <w:sz w:val="21"/>
              </w:rPr>
              <w:t xml:space="preserve">2.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o którą podmiot wnioskuje, będzie przeznaczona na działalność wskazaną w pkt 1 lit. a lub b?</w:t>
            </w:r>
            <w:r>
              <w:rPr>
                <w:sz w:val="35"/>
              </w:rPr>
              <w:t xml:space="preserve"> </w:t>
            </w:r>
          </w:p>
        </w:tc>
      </w:tr>
      <w:tr w:rsidR="00537A81" w:rsidTr="00AF4659">
        <w:tblPrEx>
          <w:tblCellMar>
            <w:top w:w="52" w:type="dxa"/>
          </w:tblCellMar>
        </w:tblPrEx>
        <w:trPr>
          <w:trHeight w:val="578"/>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88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7"/>
            </w:pPr>
            <w:r>
              <w:rPr>
                <w:rFonts w:ascii="Times New Roman" w:eastAsia="Times New Roman" w:hAnsi="Times New Roman" w:cs="Times New Roman"/>
                <w:sz w:val="21"/>
              </w:rPr>
              <w:t>3. W przypadku zaznaczenia odpowiedzi twierdzącej w pkt 1 lit. a lub b: czy jest zapewniona rozdzielność rachunkowa</w:t>
            </w:r>
            <w:r>
              <w:rPr>
                <w:rFonts w:ascii="Times New Roman" w:eastAsia="Times New Roman" w:hAnsi="Times New Roman" w:cs="Times New Roman"/>
                <w:sz w:val="21"/>
                <w:vertAlign w:val="superscript"/>
              </w:rPr>
              <w:t>15)</w:t>
            </w:r>
            <w:r>
              <w:rPr>
                <w:rFonts w:ascii="Times New Roman" w:eastAsia="Times New Roman" w:hAnsi="Times New Roman" w:cs="Times New Roman"/>
                <w:sz w:val="21"/>
              </w:rPr>
              <w:t xml:space="preserve"> uniemożliwiająca przeniesienie na wskazaną w tych literach działalność korzyści wynikających z uzyskanej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 jaki sposób)?      </w:t>
            </w:r>
          </w:p>
        </w:tc>
      </w:tr>
      <w:tr w:rsidR="00537A81" w:rsidTr="00AF4659">
        <w:tblPrEx>
          <w:tblCellMar>
            <w:top w:w="52" w:type="dxa"/>
          </w:tblCellMar>
        </w:tblPrEx>
        <w:trPr>
          <w:trHeight w:val="577"/>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118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19"/>
              </w:rPr>
              <w:t xml:space="preserve">  </w:t>
            </w:r>
          </w:p>
          <w:p w:rsidR="00537A81" w:rsidRDefault="00CB4DDE">
            <w:pPr>
              <w:spacing w:after="54"/>
            </w:pPr>
            <w:r>
              <w:rPr>
                <w:rFonts w:ascii="Times New Roman" w:eastAsia="Times New Roman" w:hAnsi="Times New Roman" w:cs="Times New Roman"/>
                <w:sz w:val="19"/>
              </w:rPr>
              <w:t xml:space="preserve"> </w:t>
            </w:r>
          </w:p>
          <w:p w:rsidR="00537A81" w:rsidRDefault="00CB4DDE">
            <w:pPr>
              <w:spacing w:after="53"/>
            </w:pPr>
            <w:r>
              <w:rPr>
                <w:rFonts w:ascii="Times New Roman" w:eastAsia="Times New Roman" w:hAnsi="Times New Roman" w:cs="Times New Roman"/>
                <w:sz w:val="19"/>
              </w:rPr>
              <w:t xml:space="preserve"> </w:t>
            </w:r>
          </w:p>
          <w:p w:rsidR="00537A81" w:rsidRDefault="00CB4DDE">
            <w:r>
              <w:rPr>
                <w:rFonts w:ascii="Times New Roman" w:eastAsia="Times New Roman" w:hAnsi="Times New Roman" w:cs="Times New Roman"/>
                <w:sz w:val="19"/>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D. Informacje dotyczące pomocy otrzymanej w odniesieniu do tych samych kosztów, na których pokrycie ma być przeznaczona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o którą podmiot wnioskuje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1.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 którą podmiot wnioskuje, zostanie przeznaczona na pokrycie dających się zidentyfikować kosztów?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2. Jeżeli tak, to czy na pokrycie tych samych kosztów, o których mowa powyżej, podmiot otrzymał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lastRenderedPageBreak/>
              <w:t>3. Jeżeli tak, należy wypełnić poniższą tabelę</w:t>
            </w:r>
            <w:r>
              <w:rPr>
                <w:rFonts w:ascii="Times New Roman" w:eastAsia="Times New Roman" w:hAnsi="Times New Roman" w:cs="Times New Roman"/>
                <w:sz w:val="21"/>
                <w:vertAlign w:val="superscript"/>
              </w:rPr>
              <w:t>16)</w:t>
            </w:r>
            <w:r>
              <w:rPr>
                <w:rFonts w:ascii="Times New Roman" w:eastAsia="Times New Roman" w:hAnsi="Times New Roman" w:cs="Times New Roman"/>
                <w:sz w:val="21"/>
              </w:rPr>
              <w:t xml:space="preserve"> w odniesieniu do ww. pomocy innej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oraz w odniesieniu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te same koszty     </w:t>
            </w:r>
          </w:p>
        </w:tc>
      </w:tr>
      <w:tr w:rsidR="00537A81" w:rsidTr="00AF4659">
        <w:tblPrEx>
          <w:tblCellMar>
            <w:top w:w="52" w:type="dxa"/>
          </w:tblCellMar>
        </w:tblPrEx>
        <w:trPr>
          <w:trHeight w:val="812"/>
        </w:trPr>
        <w:tc>
          <w:tcPr>
            <w:tcW w:w="628" w:type="dxa"/>
            <w:tcBorders>
              <w:top w:val="single" w:sz="4" w:space="0" w:color="000000"/>
              <w:left w:val="single" w:sz="4" w:space="0" w:color="000000"/>
              <w:bottom w:val="single" w:sz="4" w:space="0" w:color="000000"/>
              <w:right w:val="single" w:sz="4" w:space="0" w:color="000000"/>
            </w:tcBorders>
            <w:vAlign w:val="center"/>
          </w:tcPr>
          <w:p w:rsidR="00537A81" w:rsidRDefault="00CB4DDE">
            <w:pPr>
              <w:ind w:left="35"/>
            </w:pPr>
            <w:r>
              <w:rPr>
                <w:rFonts w:ascii="Times New Roman" w:eastAsia="Times New Roman" w:hAnsi="Times New Roman" w:cs="Times New Roman"/>
                <w:sz w:val="19"/>
              </w:rPr>
              <w:t xml:space="preserve">Lp.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Dzień udzielenia pomocy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Podmiot udzielający pomocy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4" w:right="2" w:hanging="24"/>
              <w:jc w:val="center"/>
            </w:pPr>
            <w:r>
              <w:rPr>
                <w:rFonts w:ascii="Times New Roman" w:eastAsia="Times New Roman" w:hAnsi="Times New Roman" w:cs="Times New Roman"/>
                <w:sz w:val="19"/>
              </w:rPr>
              <w:t xml:space="preserve">Podstawa prawna udzielenia pomocy </w:t>
            </w:r>
          </w:p>
        </w:tc>
        <w:tc>
          <w:tcPr>
            <w:tcW w:w="1484"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jc w:val="center"/>
            </w:pPr>
            <w:r>
              <w:rPr>
                <w:rFonts w:ascii="Times New Roman" w:eastAsia="Times New Roman" w:hAnsi="Times New Roman" w:cs="Times New Roman"/>
                <w:sz w:val="19"/>
              </w:rPr>
              <w:t xml:space="preserve">Przeznaczenie pomocy </w:t>
            </w:r>
          </w:p>
        </w:tc>
        <w:tc>
          <w:tcPr>
            <w:tcW w:w="1620"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Times New Roman" w:eastAsia="Times New Roman" w:hAnsi="Times New Roman" w:cs="Times New Roman"/>
                <w:sz w:val="19"/>
              </w:rPr>
              <w:t xml:space="preserve">Forma pomocy </w:t>
            </w:r>
          </w:p>
        </w:tc>
        <w:tc>
          <w:tcPr>
            <w:tcW w:w="2258" w:type="dxa"/>
            <w:tcBorders>
              <w:top w:val="single" w:sz="4" w:space="0" w:color="000000"/>
              <w:left w:val="single" w:sz="4" w:space="0" w:color="000000"/>
              <w:bottom w:val="single" w:sz="4" w:space="0" w:color="000000"/>
              <w:right w:val="single" w:sz="4" w:space="0" w:color="000000"/>
            </w:tcBorders>
            <w:vAlign w:val="center"/>
          </w:tcPr>
          <w:p w:rsidR="00537A81" w:rsidRDefault="00CB4DDE">
            <w:pPr>
              <w:spacing w:after="14"/>
              <w:ind w:right="55"/>
              <w:jc w:val="center"/>
            </w:pPr>
            <w:r>
              <w:rPr>
                <w:rFonts w:ascii="Times New Roman" w:eastAsia="Times New Roman" w:hAnsi="Times New Roman" w:cs="Times New Roman"/>
                <w:sz w:val="19"/>
              </w:rPr>
              <w:t xml:space="preserve">Wartość pomocy brutto </w:t>
            </w:r>
          </w:p>
          <w:p w:rsidR="00537A81" w:rsidRDefault="00CB4DDE">
            <w:pPr>
              <w:ind w:right="56"/>
              <w:jc w:val="center"/>
            </w:pPr>
            <w:r>
              <w:rPr>
                <w:rFonts w:ascii="Times New Roman" w:eastAsia="Times New Roman" w:hAnsi="Times New Roman" w:cs="Times New Roman"/>
                <w:sz w:val="19"/>
              </w:rPr>
              <w:t xml:space="preserve">(PLN)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pPr>
              <w:ind w:right="58"/>
              <w:jc w:val="center"/>
            </w:pPr>
            <w:r>
              <w:rPr>
                <w:rFonts w:ascii="Times New Roman" w:eastAsia="Times New Roman" w:hAnsi="Times New Roman" w:cs="Times New Roman"/>
                <w:sz w:val="19"/>
              </w:rPr>
              <w:t xml:space="preserve">1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2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right="53"/>
              <w:jc w:val="center"/>
            </w:pPr>
            <w:r>
              <w:rPr>
                <w:rFonts w:ascii="Times New Roman" w:eastAsia="Times New Roman" w:hAnsi="Times New Roman" w:cs="Times New Roman"/>
                <w:sz w:val="19"/>
              </w:rPr>
              <w:t xml:space="preserve">3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55"/>
              <w:jc w:val="center"/>
            </w:pPr>
            <w:r>
              <w:rPr>
                <w:rFonts w:ascii="Times New Roman" w:eastAsia="Times New Roman" w:hAnsi="Times New Roman" w:cs="Times New Roman"/>
                <w:sz w:val="19"/>
              </w:rPr>
              <w:t xml:space="preserve">4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5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6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7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3"/>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530"/>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4. Jeżeli w tabeli wykazano otrzymaną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należy dodatkowo wypełnić lit. a–h poniżej: </w:t>
            </w:r>
          </w:p>
        </w:tc>
      </w:tr>
      <w:tr w:rsidR="00537A81" w:rsidTr="00AF4659">
        <w:tblPrEx>
          <w:tblCellMar>
            <w:top w:w="52"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opis przedsięwzięcia </w:t>
            </w:r>
          </w:p>
        </w:tc>
      </w:tr>
      <w:tr w:rsidR="00537A81" w:rsidTr="00AF4659">
        <w:tblPrEx>
          <w:tblCellMar>
            <w:top w:w="52" w:type="dxa"/>
          </w:tblCellMar>
        </w:tblPrEx>
        <w:trPr>
          <w:trHeight w:val="113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koszty kwalifikujące się do objęcia pomocą w wartości nominalnej i zdyskontowanej oraz ich rodzaje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c)</w:t>
            </w:r>
            <w:r>
              <w:rPr>
                <w:rFonts w:ascii="Arial" w:eastAsia="Arial" w:hAnsi="Arial" w:cs="Arial"/>
                <w:sz w:val="21"/>
              </w:rPr>
              <w:t xml:space="preserve"> </w:t>
            </w:r>
            <w:r>
              <w:rPr>
                <w:rFonts w:ascii="Times New Roman" w:eastAsia="Times New Roman" w:hAnsi="Times New Roman" w:cs="Times New Roman"/>
                <w:sz w:val="21"/>
              </w:rPr>
              <w:t xml:space="preserve">maksymalna dopuszczalna intensywność pomocy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d)</w:t>
            </w:r>
            <w:r>
              <w:rPr>
                <w:rFonts w:ascii="Arial" w:eastAsia="Arial" w:hAnsi="Arial" w:cs="Arial"/>
                <w:sz w:val="21"/>
              </w:rPr>
              <w:t xml:space="preserve"> </w:t>
            </w:r>
            <w:r>
              <w:rPr>
                <w:rFonts w:ascii="Times New Roman" w:eastAsia="Times New Roman" w:hAnsi="Times New Roman" w:cs="Times New Roman"/>
                <w:sz w:val="21"/>
              </w:rPr>
              <w:t xml:space="preserve">intensywność pomocy już udzielonej w związku z kosztami, o których mowa w lit. b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e)</w:t>
            </w:r>
            <w:r>
              <w:rPr>
                <w:rFonts w:ascii="Arial" w:eastAsia="Arial" w:hAnsi="Arial" w:cs="Arial"/>
                <w:sz w:val="21"/>
              </w:rPr>
              <w:t xml:space="preserve"> </w:t>
            </w:r>
            <w:r>
              <w:rPr>
                <w:rFonts w:ascii="Times New Roman" w:eastAsia="Times New Roman" w:hAnsi="Times New Roman" w:cs="Times New Roman"/>
                <w:sz w:val="21"/>
              </w:rPr>
              <w:t>lokalizacja przedsięwzięcia</w:t>
            </w:r>
            <w:r>
              <w:rPr>
                <w:rFonts w:ascii="Times New Roman" w:eastAsia="Times New Roman" w:hAnsi="Times New Roman" w:cs="Times New Roman"/>
                <w:sz w:val="21"/>
                <w:vertAlign w:val="superscript"/>
              </w:rPr>
              <w:footnoteReference w:id="1"/>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r>
      <w:tr w:rsidR="00537A81" w:rsidTr="00AF4659">
        <w:tblPrEx>
          <w:tblCellMar>
            <w:right w:w="103" w:type="dxa"/>
          </w:tblCellMar>
        </w:tblPrEx>
        <w:trPr>
          <w:trHeight w:val="57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f)</w:t>
            </w:r>
            <w:r>
              <w:rPr>
                <w:rFonts w:ascii="Arial" w:eastAsia="Arial" w:hAnsi="Arial" w:cs="Arial"/>
                <w:sz w:val="21"/>
              </w:rPr>
              <w:t xml:space="preserve"> </w:t>
            </w:r>
            <w:r>
              <w:rPr>
                <w:rFonts w:ascii="Times New Roman" w:eastAsia="Times New Roman" w:hAnsi="Times New Roman" w:cs="Times New Roman"/>
                <w:sz w:val="21"/>
              </w:rPr>
              <w:t xml:space="preserve">cele, które mają być osiągnięte w związku z realizacją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g)</w:t>
            </w:r>
            <w:r>
              <w:rPr>
                <w:rFonts w:ascii="Arial" w:eastAsia="Arial" w:hAnsi="Arial" w:cs="Arial"/>
                <w:sz w:val="21"/>
              </w:rPr>
              <w:t xml:space="preserve"> </w:t>
            </w:r>
            <w:r>
              <w:rPr>
                <w:rFonts w:ascii="Times New Roman" w:eastAsia="Times New Roman" w:hAnsi="Times New Roman" w:cs="Times New Roman"/>
                <w:sz w:val="21"/>
              </w:rPr>
              <w:t xml:space="preserve">etapy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h)</w:t>
            </w:r>
            <w:r>
              <w:rPr>
                <w:rFonts w:ascii="Arial" w:eastAsia="Arial" w:hAnsi="Arial" w:cs="Arial"/>
                <w:sz w:val="21"/>
              </w:rPr>
              <w:t xml:space="preserve"> </w:t>
            </w:r>
            <w:r>
              <w:rPr>
                <w:rFonts w:ascii="Times New Roman" w:eastAsia="Times New Roman" w:hAnsi="Times New Roman" w:cs="Times New Roman"/>
                <w:sz w:val="21"/>
              </w:rPr>
              <w:t>data rozpoczęcia</w:t>
            </w:r>
            <w:r>
              <w:rPr>
                <w:rFonts w:ascii="Times New Roman" w:eastAsia="Times New Roman" w:hAnsi="Times New Roman" w:cs="Times New Roman"/>
                <w:sz w:val="21"/>
                <w:vertAlign w:val="superscript"/>
              </w:rPr>
              <w:t>18)</w:t>
            </w:r>
            <w:r>
              <w:rPr>
                <w:rFonts w:ascii="Times New Roman" w:eastAsia="Times New Roman" w:hAnsi="Times New Roman" w:cs="Times New Roman"/>
                <w:sz w:val="21"/>
              </w:rPr>
              <w:t xml:space="preserve"> i zakończenia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p w:rsidR="000F571F" w:rsidRDefault="000F571F"/>
          <w:p w:rsidR="000F571F" w:rsidRDefault="000F571F"/>
          <w:p w:rsidR="000F571F" w:rsidRDefault="000F571F"/>
        </w:tc>
      </w:tr>
      <w:tr w:rsidR="00537A81" w:rsidTr="00AF4659">
        <w:tblPrEx>
          <w:tblCellMar>
            <w:right w:w="103" w:type="dxa"/>
          </w:tblCellMar>
        </w:tblPrEx>
        <w:trPr>
          <w:trHeight w:val="333"/>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r>
              <w:rPr>
                <w:rFonts w:ascii="Times New Roman" w:eastAsia="Times New Roman" w:hAnsi="Times New Roman" w:cs="Times New Roman"/>
                <w:b/>
                <w:sz w:val="21"/>
              </w:rPr>
              <w:t xml:space="preserve">E. Informacje dotyczące osoby upoważnionej do przedstawienia informacji </w:t>
            </w:r>
          </w:p>
        </w:tc>
      </w:tr>
      <w:tr w:rsidR="00537A81" w:rsidTr="00AF4659">
        <w:tblPrEx>
          <w:tblCellMar>
            <w:right w:w="103"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Data          </w:t>
            </w:r>
          </w:p>
        </w:tc>
      </w:tr>
      <w:tr w:rsidR="00537A81" w:rsidTr="00AF4659">
        <w:tblPrEx>
          <w:tblCellMar>
            <w:right w:w="103" w:type="dxa"/>
          </w:tblCellMar>
        </w:tblPrEx>
        <w:trPr>
          <w:trHeight w:val="125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p w:rsidR="00537A81" w:rsidRDefault="00CB4DDE">
            <w:r>
              <w:rPr>
                <w:noProof/>
              </w:rPr>
              <mc:AlternateContent>
                <mc:Choice Requires="wpg">
                  <w:drawing>
                    <wp:inline distT="0" distB="0" distL="0" distR="0">
                      <wp:extent cx="6002871" cy="588716"/>
                      <wp:effectExtent l="0" t="0" r="0" b="0"/>
                      <wp:docPr id="46776" name="Group 46776"/>
                      <wp:cNvGraphicFramePr/>
                      <a:graphic xmlns:a="http://schemas.openxmlformats.org/drawingml/2006/main">
                        <a:graphicData uri="http://schemas.microsoft.com/office/word/2010/wordprocessingGroup">
                          <wpg:wgp>
                            <wpg:cNvGrpSpPr/>
                            <wpg:grpSpPr>
                              <a:xfrm>
                                <a:off x="0" y="0"/>
                                <a:ext cx="6002871" cy="588716"/>
                                <a:chOff x="0" y="0"/>
                                <a:chExt cx="6002871" cy="588716"/>
                              </a:xfrm>
                            </wpg:grpSpPr>
                            <wps:wsp>
                              <wps:cNvPr id="3345" name="Rectangle 3345"/>
                              <wps:cNvSpPr/>
                              <wps:spPr>
                                <a:xfrm>
                                  <a:off x="6876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48" name="Rectangle 3348"/>
                              <wps:cNvSpPr/>
                              <wps:spPr>
                                <a:xfrm>
                                  <a:off x="34557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1" name="Rectangle 3351"/>
                              <wps:cNvSpPr/>
                              <wps:spPr>
                                <a:xfrm>
                                  <a:off x="605997"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52" name="Rectangle 3352"/>
                              <wps:cNvSpPr/>
                              <wps:spPr>
                                <a:xfrm>
                                  <a:off x="67329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5" name="Rectangle 3355"/>
                              <wps:cNvSpPr/>
                              <wps:spPr>
                                <a:xfrm>
                                  <a:off x="86490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8" name="Rectangle 3358"/>
                              <wps:cNvSpPr/>
                              <wps:spPr>
                                <a:xfrm>
                                  <a:off x="1123865"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1" name="Rectangle 3361"/>
                              <wps:cNvSpPr/>
                              <wps:spPr>
                                <a:xfrm>
                                  <a:off x="1382823"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62" name="Rectangle 3362"/>
                              <wps:cNvSpPr/>
                              <wps:spPr>
                                <a:xfrm>
                                  <a:off x="145048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5" name="Rectangle 3365"/>
                              <wps:cNvSpPr/>
                              <wps:spPr>
                                <a:xfrm>
                                  <a:off x="1643610"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8" name="Rectangle 3368"/>
                              <wps:cNvSpPr/>
                              <wps:spPr>
                                <a:xfrm>
                                  <a:off x="1902568"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1" name="Rectangle 3371"/>
                              <wps:cNvSpPr/>
                              <wps:spPr>
                                <a:xfrm>
                                  <a:off x="216152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4" name="Rectangle 3374"/>
                              <wps:cNvSpPr/>
                              <wps:spPr>
                                <a:xfrm>
                                  <a:off x="2420484"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58869" name="Shape 588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0" name="Shape 58870"/>
                              <wps:cNvSpPr/>
                              <wps:spPr>
                                <a:xfrm>
                                  <a:off x="5855" y="0"/>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1" name="Shape 58871"/>
                              <wps:cNvSpPr/>
                              <wps:spPr>
                                <a:xfrm>
                                  <a:off x="2768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2" name="Shape 58872"/>
                              <wps:cNvSpPr/>
                              <wps:spPr>
                                <a:xfrm>
                                  <a:off x="282664" y="0"/>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3" name="Shape 58873"/>
                              <wps:cNvSpPr/>
                              <wps:spPr>
                                <a:xfrm>
                                  <a:off x="5372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4" name="Shape 58874"/>
                              <wps:cNvSpPr/>
                              <wps:spPr>
                                <a:xfrm>
                                  <a:off x="7961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5" name="Shape 58875"/>
                              <wps:cNvSpPr/>
                              <wps:spPr>
                                <a:xfrm>
                                  <a:off x="80199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6" name="Shape 58876"/>
                              <wps:cNvSpPr/>
                              <wps:spPr>
                                <a:xfrm>
                                  <a:off x="10550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7" name="Shape 58877"/>
                              <wps:cNvSpPr/>
                              <wps:spPr>
                                <a:xfrm>
                                  <a:off x="106094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8" name="Shape 58878"/>
                              <wps:cNvSpPr/>
                              <wps:spPr>
                                <a:xfrm>
                                  <a:off x="1314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9" name="Shape 58879"/>
                              <wps:cNvSpPr/>
                              <wps:spPr>
                                <a:xfrm>
                                  <a:off x="1319911" y="0"/>
                                  <a:ext cx="254864" cy="9144"/>
                                </a:xfrm>
                                <a:custGeom>
                                  <a:avLst/>
                                  <a:gdLst/>
                                  <a:ahLst/>
                                  <a:cxnLst/>
                                  <a:rect l="0" t="0" r="0" b="0"/>
                                  <a:pathLst>
                                    <a:path w="254864" h="9144">
                                      <a:moveTo>
                                        <a:pt x="0" y="0"/>
                                      </a:moveTo>
                                      <a:lnTo>
                                        <a:pt x="254864" y="0"/>
                                      </a:lnTo>
                                      <a:lnTo>
                                        <a:pt x="25486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880" name="Shape 58880"/>
                              <wps:cNvSpPr/>
                              <wps:spPr>
                                <a:xfrm>
                                  <a:off x="15748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1" name="Shape 58881"/>
                              <wps:cNvSpPr/>
                              <wps:spPr>
                                <a:xfrm>
                                  <a:off x="1580693"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2" name="Shape 58882"/>
                              <wps:cNvSpPr/>
                              <wps:spPr>
                                <a:xfrm>
                                  <a:off x="18338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3" name="Shape 58883"/>
                              <wps:cNvSpPr/>
                              <wps:spPr>
                                <a:xfrm>
                                  <a:off x="1839646"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4" name="Shape 58884"/>
                              <wps:cNvSpPr/>
                              <wps:spPr>
                                <a:xfrm>
                                  <a:off x="20927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5" name="Shape 58885"/>
                              <wps:cNvSpPr/>
                              <wps:spPr>
                                <a:xfrm>
                                  <a:off x="209861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6" name="Shape 58886"/>
                              <wps:cNvSpPr/>
                              <wps:spPr>
                                <a:xfrm>
                                  <a:off x="23517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7" name="Shape 58887"/>
                              <wps:cNvSpPr/>
                              <wps:spPr>
                                <a:xfrm>
                                  <a:off x="235756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8" name="Shape 58888"/>
                              <wps:cNvSpPr/>
                              <wps:spPr>
                                <a:xfrm>
                                  <a:off x="261067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9" name="Shape 58889"/>
                              <wps:cNvSpPr/>
                              <wps:spPr>
                                <a:xfrm>
                                  <a:off x="0"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0" name="Shape 58890"/>
                              <wps:cNvSpPr/>
                              <wps:spPr>
                                <a:xfrm>
                                  <a:off x="0"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1" name="Shape 58891"/>
                              <wps:cNvSpPr/>
                              <wps:spPr>
                                <a:xfrm>
                                  <a:off x="5855" y="265062"/>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2" name="Shape 58892"/>
                              <wps:cNvSpPr/>
                              <wps:spPr>
                                <a:xfrm>
                                  <a:off x="276822"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3" name="Shape 58893"/>
                              <wps:cNvSpPr/>
                              <wps:spPr>
                                <a:xfrm>
                                  <a:off x="276822"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4" name="Shape 58894"/>
                              <wps:cNvSpPr/>
                              <wps:spPr>
                                <a:xfrm>
                                  <a:off x="282664" y="265062"/>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5" name="Shape 58895"/>
                              <wps:cNvSpPr/>
                              <wps:spPr>
                                <a:xfrm>
                                  <a:off x="53723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6" name="Shape 58896"/>
                              <wps:cNvSpPr/>
                              <wps:spPr>
                                <a:xfrm>
                                  <a:off x="53723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7" name="Shape 58897"/>
                              <wps:cNvSpPr/>
                              <wps:spPr>
                                <a:xfrm>
                                  <a:off x="7961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8" name="Shape 58898"/>
                              <wps:cNvSpPr/>
                              <wps:spPr>
                                <a:xfrm>
                                  <a:off x="7961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9" name="Shape 58899"/>
                              <wps:cNvSpPr/>
                              <wps:spPr>
                                <a:xfrm>
                                  <a:off x="80199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0" name="Shape 58900"/>
                              <wps:cNvSpPr/>
                              <wps:spPr>
                                <a:xfrm>
                                  <a:off x="1055091"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1" name="Shape 58901"/>
                              <wps:cNvSpPr/>
                              <wps:spPr>
                                <a:xfrm>
                                  <a:off x="1055091"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2" name="Shape 58902"/>
                              <wps:cNvSpPr/>
                              <wps:spPr>
                                <a:xfrm>
                                  <a:off x="106094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3" name="Shape 58903"/>
                              <wps:cNvSpPr/>
                              <wps:spPr>
                                <a:xfrm>
                                  <a:off x="1314056"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4" name="Shape 58904"/>
                              <wps:cNvSpPr/>
                              <wps:spPr>
                                <a:xfrm>
                                  <a:off x="1314056"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5" name="Shape 58905"/>
                              <wps:cNvSpPr/>
                              <wps:spPr>
                                <a:xfrm>
                                  <a:off x="15748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6" name="Shape 58906"/>
                              <wps:cNvSpPr/>
                              <wps:spPr>
                                <a:xfrm>
                                  <a:off x="15748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7" name="Shape 58907"/>
                              <wps:cNvSpPr/>
                              <wps:spPr>
                                <a:xfrm>
                                  <a:off x="1580693"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8" name="Shape 58908"/>
                              <wps:cNvSpPr/>
                              <wps:spPr>
                                <a:xfrm>
                                  <a:off x="1833804"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9" name="Shape 58909"/>
                              <wps:cNvSpPr/>
                              <wps:spPr>
                                <a:xfrm>
                                  <a:off x="1833804"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0" name="Shape 58910"/>
                              <wps:cNvSpPr/>
                              <wps:spPr>
                                <a:xfrm>
                                  <a:off x="1839646"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1" name="Shape 58911"/>
                              <wps:cNvSpPr/>
                              <wps:spPr>
                                <a:xfrm>
                                  <a:off x="2092757"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2" name="Shape 58912"/>
                              <wps:cNvSpPr/>
                              <wps:spPr>
                                <a:xfrm>
                                  <a:off x="2092757"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3" name="Shape 58913"/>
                              <wps:cNvSpPr/>
                              <wps:spPr>
                                <a:xfrm>
                                  <a:off x="209861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4" name="Shape 58914"/>
                              <wps:cNvSpPr/>
                              <wps:spPr>
                                <a:xfrm>
                                  <a:off x="2351723"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5" name="Shape 58915"/>
                              <wps:cNvSpPr/>
                              <wps:spPr>
                                <a:xfrm>
                                  <a:off x="2351723"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6" name="Shape 58916"/>
                              <wps:cNvSpPr/>
                              <wps:spPr>
                                <a:xfrm>
                                  <a:off x="235756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7" name="Shape 58917"/>
                              <wps:cNvSpPr/>
                              <wps:spPr>
                                <a:xfrm>
                                  <a:off x="261067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8" name="Shape 58918"/>
                              <wps:cNvSpPr/>
                              <wps:spPr>
                                <a:xfrm>
                                  <a:off x="261067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9" name="Shape 58919"/>
                              <wps:cNvSpPr/>
                              <wps:spPr>
                                <a:xfrm>
                                  <a:off x="13" y="270916"/>
                                  <a:ext cx="6002858" cy="191656"/>
                                </a:xfrm>
                                <a:custGeom>
                                  <a:avLst/>
                                  <a:gdLst/>
                                  <a:ahLst/>
                                  <a:cxnLst/>
                                  <a:rect l="0" t="0" r="0" b="0"/>
                                  <a:pathLst>
                                    <a:path w="6002858" h="191656">
                                      <a:moveTo>
                                        <a:pt x="0" y="0"/>
                                      </a:moveTo>
                                      <a:lnTo>
                                        <a:pt x="6002858" y="0"/>
                                      </a:lnTo>
                                      <a:lnTo>
                                        <a:pt x="6002858" y="191656"/>
                                      </a:lnTo>
                                      <a:lnTo>
                                        <a:pt x="0" y="1916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439" name="Rectangle 3439"/>
                              <wps:cNvSpPr/>
                              <wps:spPr>
                                <a:xfrm>
                                  <a:off x="6" y="315110"/>
                                  <a:ext cx="268884" cy="162847"/>
                                </a:xfrm>
                                <a:prstGeom prst="rect">
                                  <a:avLst/>
                                </a:prstGeom>
                                <a:ln>
                                  <a:noFill/>
                                </a:ln>
                              </wps:spPr>
                              <wps:txbx>
                                <w:txbxContent>
                                  <w:p w:rsidR="00537A81" w:rsidRDefault="00CB4DDE">
                                    <w:r>
                                      <w:rPr>
                                        <w:rFonts w:ascii="Times New Roman" w:eastAsia="Times New Roman" w:hAnsi="Times New Roman" w:cs="Times New Roman"/>
                                        <w:sz w:val="21"/>
                                      </w:rPr>
                                      <w:t xml:space="preserve">    d</w:t>
                                    </w:r>
                                  </w:p>
                                </w:txbxContent>
                              </wps:txbx>
                              <wps:bodyPr horzOverflow="overflow" vert="horz" lIns="0" tIns="0" rIns="0" bIns="0" rtlCol="0">
                                <a:noAutofit/>
                              </wps:bodyPr>
                            </wps:wsp>
                            <wps:wsp>
                              <wps:cNvPr id="3440" name="Rectangle 3440"/>
                              <wps:cNvSpPr/>
                              <wps:spPr>
                                <a:xfrm>
                                  <a:off x="202175" y="315110"/>
                                  <a:ext cx="1912266" cy="162847"/>
                                </a:xfrm>
                                <a:prstGeom prst="rect">
                                  <a:avLst/>
                                </a:prstGeom>
                                <a:ln>
                                  <a:noFill/>
                                </a:ln>
                              </wps:spPr>
                              <wps:txbx>
                                <w:txbxContent>
                                  <w:p w:rsidR="00537A81" w:rsidRDefault="00CB4DDE">
                                    <w:r>
                                      <w:rPr>
                                        <w:rFonts w:ascii="Times New Roman" w:eastAsia="Times New Roman" w:hAnsi="Times New Roman" w:cs="Times New Roman"/>
                                        <w:sz w:val="21"/>
                                      </w:rPr>
                                      <w:t xml:space="preserve">zień              miesiąc          </w:t>
                                    </w:r>
                                  </w:p>
                                </w:txbxContent>
                              </wps:txbx>
                              <wps:bodyPr horzOverflow="overflow" vert="horz" lIns="0" tIns="0" rIns="0" bIns="0" rtlCol="0">
                                <a:noAutofit/>
                              </wps:bodyPr>
                            </wps:wsp>
                            <wps:wsp>
                              <wps:cNvPr id="3441" name="Rectangle 3441"/>
                              <wps:cNvSpPr/>
                              <wps:spPr>
                                <a:xfrm>
                                  <a:off x="1640642" y="315110"/>
                                  <a:ext cx="492298"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2" name="Rectangle 3442"/>
                              <wps:cNvSpPr/>
                              <wps:spPr>
                                <a:xfrm>
                                  <a:off x="2009311" y="315110"/>
                                  <a:ext cx="239167" cy="162847"/>
                                </a:xfrm>
                                <a:prstGeom prst="rect">
                                  <a:avLst/>
                                </a:prstGeom>
                                <a:ln>
                                  <a:noFill/>
                                </a:ln>
                              </wps:spPr>
                              <wps:txbx>
                                <w:txbxContent>
                                  <w:p w:rsidR="00537A81" w:rsidRDefault="00CB4DDE">
                                    <w:r>
                                      <w:rPr>
                                        <w:rFonts w:ascii="Times New Roman" w:eastAsia="Times New Roman" w:hAnsi="Times New Roman" w:cs="Times New Roman"/>
                                        <w:sz w:val="21"/>
                                      </w:rPr>
                                      <w:t>rok</w:t>
                                    </w:r>
                                  </w:p>
                                </w:txbxContent>
                              </wps:txbx>
                              <wps:bodyPr horzOverflow="overflow" vert="horz" lIns="0" tIns="0" rIns="0" bIns="0" rtlCol="0">
                                <a:noAutofit/>
                              </wps:bodyPr>
                            </wps:wsp>
                            <wps:wsp>
                              <wps:cNvPr id="3443" name="Rectangle 3443"/>
                              <wps:cNvSpPr/>
                              <wps:spPr>
                                <a:xfrm>
                                  <a:off x="2187790" y="315110"/>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5" name="Rectangle 3445"/>
                              <wps:cNvSpPr/>
                              <wps:spPr>
                                <a:xfrm>
                                  <a:off x="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6" name="Rectangle 3446"/>
                              <wps:cNvSpPr/>
                              <wps:spPr>
                                <a:xfrm>
                                  <a:off x="10391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7" name="Rectangle 3447"/>
                              <wps:cNvSpPr/>
                              <wps:spPr>
                                <a:xfrm>
                                  <a:off x="20805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8" name="Rectangle 3448"/>
                              <wps:cNvSpPr/>
                              <wps:spPr>
                                <a:xfrm>
                                  <a:off x="31196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9" name="Rectangle 3449"/>
                              <wps:cNvSpPr/>
                              <wps:spPr>
                                <a:xfrm>
                                  <a:off x="41433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0" name="Rectangle 3450"/>
                              <wps:cNvSpPr/>
                              <wps:spPr>
                                <a:xfrm>
                                  <a:off x="51825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1" name="Rectangle 3451"/>
                              <wps:cNvSpPr/>
                              <wps:spPr>
                                <a:xfrm>
                                  <a:off x="622164"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2" name="Rectangle 3452"/>
                              <wps:cNvSpPr/>
                              <wps:spPr>
                                <a:xfrm>
                                  <a:off x="725967"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3" name="Rectangle 3453"/>
                              <wps:cNvSpPr/>
                              <wps:spPr>
                                <a:xfrm>
                                  <a:off x="82987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4" name="Rectangle 3454"/>
                              <wps:cNvSpPr/>
                              <wps:spPr>
                                <a:xfrm>
                                  <a:off x="93379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5" name="Rectangle 3455"/>
                              <wps:cNvSpPr/>
                              <wps:spPr>
                                <a:xfrm>
                                  <a:off x="1036168"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6" name="Rectangle 3456"/>
                              <wps:cNvSpPr/>
                              <wps:spPr>
                                <a:xfrm>
                                  <a:off x="114008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7" name="Rectangle 3457"/>
                              <wps:cNvSpPr/>
                              <wps:spPr>
                                <a:xfrm>
                                  <a:off x="124399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8" name="Rectangle 3458"/>
                              <wps:cNvSpPr/>
                              <wps:spPr>
                                <a:xfrm>
                                  <a:off x="134790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g:wgp>
                        </a:graphicData>
                      </a:graphic>
                    </wp:inline>
                  </w:drawing>
                </mc:Choice>
                <mc:Fallback>
                  <w:pict>
                    <v:group id="Group 46776" o:spid="_x0000_s1026" style="width:472.65pt;height:46.35pt;mso-position-horizontal-relative:char;mso-position-vertical-relative:line" coordsize="60028,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">
                      <v:rect id="Rectangle 3345" o:spid="_x0000_s1027" style="position:absolute;left:687;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48" o:spid="_x0000_s1028" style="position:absolute;left:345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1" o:spid="_x0000_s1029" style="position:absolute;left:6059;top:385;width:896;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_</w:t>
                              </w:r>
                            </w:p>
                          </w:txbxContent>
                        </v:textbox>
                      </v:rect>
                      <v:rect id="Rectangle 3352" o:spid="_x0000_s1030" style="position:absolute;left:6732;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5" o:spid="_x0000_s1031" style="position:absolute;left:8649;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8" o:spid="_x0000_s1032" style="position:absolute;left:11238;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1" o:spid="_x0000_s1033" style="position:absolute;left:13828;top:385;width:895;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_</w:t>
                              </w:r>
                            </w:p>
                          </w:txbxContent>
                        </v:textbox>
                      </v:rect>
                      <v:rect id="Rectangle 3362" o:spid="_x0000_s1034" style="position:absolute;left:145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5" o:spid="_x0000_s1035" style="position:absolute;left:16436;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8" o:spid="_x0000_s1036" style="position:absolute;left:1902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1" o:spid="_x0000_s1037" style="position:absolute;left:21615;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4" o:spid="_x0000_s1038" style="position:absolute;left:242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shape id="Shape 58869"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" path="m,l9144,r,9144l,9144,,e" fillcolor="black" stroked="f" strokeweight="0">
                        <v:stroke miterlimit="83231f" joinstyle="miter"/>
                        <v:path arrowok="t" textboxrect="0,0,9144,9144"/>
                      </v:shape>
                      <v:shape id="Shape 58870" o:spid="_x0000_s1040" style="position:absolute;left:58;width:2710;height:91;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" path="m,l270955,r,9144l,9144,,e" fillcolor="black" stroked="f" strokeweight="0">
                        <v:stroke miterlimit="83231f" joinstyle="miter"/>
                        <v:path arrowok="t" textboxrect="0,0,270955,9144"/>
                      </v:shape>
                      <v:shape id="Shape 58871" o:spid="_x0000_s1041" style="position:absolute;left:27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" path="m,l9144,r,9144l,9144,,e" fillcolor="black" stroked="f" strokeweight="0">
                        <v:stroke miterlimit="83231f" joinstyle="miter"/>
                        <v:path arrowok="t" textboxrect="0,0,9144,9144"/>
                      </v:shape>
                      <v:shape id="Shape 58872" o:spid="_x0000_s1042" style="position:absolute;left:2826;width:2546;height:91;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" path="m,l254571,r,9144l,9144,,e" fillcolor="black" stroked="f" strokeweight="0">
                        <v:stroke miterlimit="83231f" joinstyle="miter"/>
                        <v:path arrowok="t" textboxrect="0,0,254571,9144"/>
                      </v:shape>
                      <v:shape id="Shape 58873" o:spid="_x0000_s1043" style="position:absolute;left:53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" path="m,l9144,r,9144l,9144,,e" fillcolor="black" stroked="f" strokeweight="0">
                        <v:stroke miterlimit="83231f" joinstyle="miter"/>
                        <v:path arrowok="t" textboxrect="0,0,9144,9144"/>
                      </v:shape>
                      <v:shape id="Shape 58874" o:spid="_x0000_s1044" style="position:absolute;left:79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" path="m,l9144,r,9144l,9144,,e" fillcolor="black" stroked="f" strokeweight="0">
                        <v:stroke miterlimit="83231f" joinstyle="miter"/>
                        <v:path arrowok="t" textboxrect="0,0,9144,9144"/>
                      </v:shape>
                      <v:shape id="Shape 58875" o:spid="_x0000_s1045" style="position:absolute;left:8019;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" path="m,l253111,r,9144l,9144,,e" fillcolor="black" stroked="f" strokeweight="0">
                        <v:stroke miterlimit="83231f" joinstyle="miter"/>
                        <v:path arrowok="t" textboxrect="0,0,253111,9144"/>
                      </v:shape>
                      <v:shape id="Shape 58876" o:spid="_x0000_s1046" style="position:absolute;left:105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" path="m,l9144,r,9144l,9144,,e" fillcolor="black" stroked="f" strokeweight="0">
                        <v:stroke miterlimit="83231f" joinstyle="miter"/>
                        <v:path arrowok="t" textboxrect="0,0,9144,9144"/>
                      </v:shape>
                      <v:shape id="Shape 58877" o:spid="_x0000_s1047" style="position:absolute;left:10609;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" path="m,l253111,r,9144l,9144,,e" fillcolor="black" stroked="f" strokeweight="0">
                        <v:stroke miterlimit="83231f" joinstyle="miter"/>
                        <v:path arrowok="t" textboxrect="0,0,253111,9144"/>
                      </v:shape>
                      <v:shape id="Shape 58878" o:spid="_x0000_s1048" style="position:absolute;left:131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" path="m,l9144,r,9144l,9144,,e" fillcolor="black" stroked="f" strokeweight="0">
                        <v:stroke miterlimit="83231f" joinstyle="miter"/>
                        <v:path arrowok="t" textboxrect="0,0,9144,9144"/>
                      </v:shape>
                      <v:shape id="Shape 58879" o:spid="_x0000_s1049" style="position:absolute;left:13199;width:2548;height:91;visibility:visible;mso-wrap-style:square;v-text-anchor:top" coordsize="2548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" path="m,l254864,r,9144l,9144,,e" stroked="f" strokeweight="0">
                        <v:stroke miterlimit="83231f" joinstyle="miter"/>
                        <v:path arrowok="t" textboxrect="0,0,254864,9144"/>
                      </v:shape>
                      <v:shape id="Shape 58880" o:spid="_x0000_s1050" style="position:absolute;left:1574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" path="m,l9144,r,9144l,9144,,e" fillcolor="black" stroked="f" strokeweight="0">
                        <v:stroke miterlimit="83231f" joinstyle="miter"/>
                        <v:path arrowok="t" textboxrect="0,0,9144,9144"/>
                      </v:shape>
                      <v:shape id="Shape 58881" o:spid="_x0000_s1051" style="position:absolute;left:15806;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" path="m,l253111,r,9144l,9144,,e" fillcolor="black" stroked="f" strokeweight="0">
                        <v:stroke miterlimit="83231f" joinstyle="miter"/>
                        <v:path arrowok="t" textboxrect="0,0,253111,9144"/>
                      </v:shape>
                      <v:shape id="Shape 58882" o:spid="_x0000_s1052" style="position:absolute;left:183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" path="m,l9144,r,9144l,9144,,e" fillcolor="black" stroked="f" strokeweight="0">
                        <v:stroke miterlimit="83231f" joinstyle="miter"/>
                        <v:path arrowok="t" textboxrect="0,0,9144,9144"/>
                      </v:shape>
                      <v:shape id="Shape 58883" o:spid="_x0000_s1053" style="position:absolute;left:1839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" path="m,l253111,r,9144l,9144,,e" fillcolor="black" stroked="f" strokeweight="0">
                        <v:stroke miterlimit="83231f" joinstyle="miter"/>
                        <v:path arrowok="t" textboxrect="0,0,253111,9144"/>
                      </v:shape>
                      <v:shape id="Shape 58884" o:spid="_x0000_s1054" style="position:absolute;left:2092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" path="m,l9144,r,9144l,9144,,e" fillcolor="black" stroked="f" strokeweight="0">
                        <v:stroke miterlimit="83231f" joinstyle="miter"/>
                        <v:path arrowok="t" textboxrect="0,0,9144,9144"/>
                      </v:shape>
                      <v:shape id="Shape 58885" o:spid="_x0000_s1055" style="position:absolute;left:2098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" path="m,l253111,r,9144l,9144,,e" fillcolor="black" stroked="f" strokeweight="0">
                        <v:stroke miterlimit="83231f" joinstyle="miter"/>
                        <v:path arrowok="t" textboxrect="0,0,253111,9144"/>
                      </v:shape>
                      <v:shape id="Shape 58886" o:spid="_x0000_s1056" style="position:absolute;left:2351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" path="m,l9144,r,9144l,9144,,e" fillcolor="black" stroked="f" strokeweight="0">
                        <v:stroke miterlimit="83231f" joinstyle="miter"/>
                        <v:path arrowok="t" textboxrect="0,0,9144,9144"/>
                      </v:shape>
                      <v:shape id="Shape 58887" o:spid="_x0000_s1057" style="position:absolute;left:23575;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" path="m,l253111,r,9144l,9144,,e" fillcolor="black" stroked="f" strokeweight="0">
                        <v:stroke miterlimit="83231f" joinstyle="miter"/>
                        <v:path arrowok="t" textboxrect="0,0,253111,9144"/>
                      </v:shape>
                      <v:shape id="Shape 58888" o:spid="_x0000_s1058" style="position:absolute;left:2610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" path="m,l9144,r,9144l,9144,,e" fillcolor="black" stroked="f" strokeweight="0">
                        <v:stroke miterlimit="83231f" joinstyle="miter"/>
                        <v:path arrowok="t" textboxrect="0,0,9144,9144"/>
                      </v:shape>
                      <v:shape id="Shape 58889" o:spid="_x0000_s1059" style="position:absolute;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" path="m,l9144,r,259258l,259258,,e" fillcolor="black" stroked="f" strokeweight="0">
                        <v:stroke miterlimit="83231f" joinstyle="miter"/>
                        <v:path arrowok="t" textboxrect="0,0,9144,259258"/>
                      </v:shape>
                      <v:shape id="Shape 58890" o:spid="_x0000_s1060" style="position:absolute;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" path="m,l9144,r,9144l,9144,,e" fillcolor="black" stroked="f" strokeweight="0">
                        <v:stroke miterlimit="83231f" joinstyle="miter"/>
                        <v:path arrowok="t" textboxrect="0,0,9144,9144"/>
                      </v:shape>
                      <v:shape id="Shape 58891" o:spid="_x0000_s1061" style="position:absolute;left:58;top:2650;width:2710;height:92;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" path="m,l270955,r,9144l,9144,,e" fillcolor="black" stroked="f" strokeweight="0">
                        <v:stroke miterlimit="83231f" joinstyle="miter"/>
                        <v:path arrowok="t" textboxrect="0,0,270955,9144"/>
                      </v:shape>
                      <v:shape id="Shape 58892" o:spid="_x0000_s1062" style="position:absolute;left:276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" path="m,l9144,r,259258l,259258,,e" fillcolor="black" stroked="f" strokeweight="0">
                        <v:stroke miterlimit="83231f" joinstyle="miter"/>
                        <v:path arrowok="t" textboxrect="0,0,9144,259258"/>
                      </v:shape>
                      <v:shape id="Shape 58893" o:spid="_x0000_s1063" style="position:absolute;left:276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" path="m,l9144,r,9144l,9144,,e" fillcolor="black" stroked="f" strokeweight="0">
                        <v:stroke miterlimit="83231f" joinstyle="miter"/>
                        <v:path arrowok="t" textboxrect="0,0,9144,9144"/>
                      </v:shape>
                      <v:shape id="Shape 58894" o:spid="_x0000_s1064" style="position:absolute;left:2826;top:2650;width:2546;height:92;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" path="m,l254571,r,9144l,9144,,e" fillcolor="black" stroked="f" strokeweight="0">
                        <v:stroke miterlimit="83231f" joinstyle="miter"/>
                        <v:path arrowok="t" textboxrect="0,0,254571,9144"/>
                      </v:shape>
                      <v:shape id="Shape 58895" o:spid="_x0000_s1065" style="position:absolute;left:5372;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" path="m,l9144,r,259258l,259258,,e" fillcolor="black" stroked="f" strokeweight="0">
                        <v:stroke miterlimit="83231f" joinstyle="miter"/>
                        <v:path arrowok="t" textboxrect="0,0,9144,259258"/>
                      </v:shape>
                      <v:shape id="Shape 58896" o:spid="_x0000_s1066" style="position:absolute;left:5372;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" path="m,l9144,r,9144l,9144,,e" fillcolor="black" stroked="f" strokeweight="0">
                        <v:stroke miterlimit="83231f" joinstyle="miter"/>
                        <v:path arrowok="t" textboxrect="0,0,9144,9144"/>
                      </v:shape>
                      <v:shape id="Shape 58897" o:spid="_x0000_s1067" style="position:absolute;left:7961;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" path="m,l9144,r,259258l,259258,,e" fillcolor="black" stroked="f" strokeweight="0">
                        <v:stroke miterlimit="83231f" joinstyle="miter"/>
                        <v:path arrowok="t" textboxrect="0,0,9144,259258"/>
                      </v:shape>
                      <v:shape id="Shape 58898" o:spid="_x0000_s1068" style="position:absolute;left:7961;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" path="m,l9144,r,9144l,9144,,e" fillcolor="black" stroked="f" strokeweight="0">
                        <v:stroke miterlimit="83231f" joinstyle="miter"/>
                        <v:path arrowok="t" textboxrect="0,0,9144,9144"/>
                      </v:shape>
                      <v:shape id="Shape 58899" o:spid="_x0000_s1069" style="position:absolute;left:8019;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" path="m,l253111,r,9144l,9144,,e" fillcolor="black" stroked="f" strokeweight="0">
                        <v:stroke miterlimit="83231f" joinstyle="miter"/>
                        <v:path arrowok="t" textboxrect="0,0,253111,9144"/>
                      </v:shape>
                      <v:shape id="Shape 58900" o:spid="_x0000_s1070" style="position:absolute;left:1055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" path="m,l9144,r,259258l,259258,,e" fillcolor="black" stroked="f" strokeweight="0">
                        <v:stroke miterlimit="83231f" joinstyle="miter"/>
                        <v:path arrowok="t" textboxrect="0,0,9144,259258"/>
                      </v:shape>
                      <v:shape id="Shape 58901" o:spid="_x0000_s1071" style="position:absolute;left:1055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" path="m,l9144,r,9144l,9144,,e" fillcolor="black" stroked="f" strokeweight="0">
                        <v:stroke miterlimit="83231f" joinstyle="miter"/>
                        <v:path arrowok="t" textboxrect="0,0,9144,9144"/>
                      </v:shape>
                      <v:shape id="Shape 58902" o:spid="_x0000_s1072" style="position:absolute;left:10609;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" path="m,l253111,r,9144l,9144,,e" fillcolor="black" stroked="f" strokeweight="0">
                        <v:stroke miterlimit="83231f" joinstyle="miter"/>
                        <v:path arrowok="t" textboxrect="0,0,253111,9144"/>
                      </v:shape>
                      <v:shape id="Shape 58903" o:spid="_x0000_s1073" style="position:absolute;left:1314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" path="m,l9144,r,259258l,259258,,e" fillcolor="black" stroked="f" strokeweight="0">
                        <v:stroke miterlimit="83231f" joinstyle="miter"/>
                        <v:path arrowok="t" textboxrect="0,0,9144,259258"/>
                      </v:shape>
                      <v:shape id="Shape 58904" o:spid="_x0000_s1074" style="position:absolute;left:1314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" path="m,l9144,r,9144l,9144,,e" fillcolor="black" stroked="f" strokeweight="0">
                        <v:stroke miterlimit="83231f" joinstyle="miter"/>
                        <v:path arrowok="t" textboxrect="0,0,9144,9144"/>
                      </v:shape>
                      <v:shape id="Shape 58905" o:spid="_x0000_s1075" style="position:absolute;left:1574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" path="m,l9144,r,259258l,259258,,e" fillcolor="black" stroked="f" strokeweight="0">
                        <v:stroke miterlimit="83231f" joinstyle="miter"/>
                        <v:path arrowok="t" textboxrect="0,0,9144,259258"/>
                      </v:shape>
                      <v:shape id="Shape 58906" o:spid="_x0000_s1076" style="position:absolute;left:1574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" path="m,l9144,r,9144l,9144,,e" fillcolor="black" stroked="f" strokeweight="0">
                        <v:stroke miterlimit="83231f" joinstyle="miter"/>
                        <v:path arrowok="t" textboxrect="0,0,9144,9144"/>
                      </v:shape>
                      <v:shape id="Shape 58907" o:spid="_x0000_s1077" style="position:absolute;left:15806;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" path="m,l253111,r,9144l,9144,,e" fillcolor="black" stroked="f" strokeweight="0">
                        <v:stroke miterlimit="83231f" joinstyle="miter"/>
                        <v:path arrowok="t" textboxrect="0,0,253111,9144"/>
                      </v:shape>
                      <v:shape id="Shape 58908" o:spid="_x0000_s1078" style="position:absolute;left:1833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" path="m,l9144,r,259258l,259258,,e" fillcolor="black" stroked="f" strokeweight="0">
                        <v:stroke miterlimit="83231f" joinstyle="miter"/>
                        <v:path arrowok="t" textboxrect="0,0,9144,259258"/>
                      </v:shape>
                      <v:shape id="Shape 58909" o:spid="_x0000_s1079" style="position:absolute;left:1833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" path="m,l9144,r,9144l,9144,,e" fillcolor="black" stroked="f" strokeweight="0">
                        <v:stroke miterlimit="83231f" joinstyle="miter"/>
                        <v:path arrowok="t" textboxrect="0,0,9144,9144"/>
                      </v:shape>
                      <v:shape id="Shape 58910" o:spid="_x0000_s1080" style="position:absolute;left:1839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" path="m,l253111,r,9144l,9144,,e" fillcolor="black" stroked="f" strokeweight="0">
                        <v:stroke miterlimit="83231f" joinstyle="miter"/>
                        <v:path arrowok="t" textboxrect="0,0,253111,9144"/>
                      </v:shape>
                      <v:shape id="Shape 58911" o:spid="_x0000_s1081" style="position:absolute;left:20927;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" path="m,l9144,r,259258l,259258,,e" fillcolor="black" stroked="f" strokeweight="0">
                        <v:stroke miterlimit="83231f" joinstyle="miter"/>
                        <v:path arrowok="t" textboxrect="0,0,9144,259258"/>
                      </v:shape>
                      <v:shape id="Shape 58912" o:spid="_x0000_s1082" style="position:absolute;left:20927;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" path="m,l9144,r,9144l,9144,,e" fillcolor="black" stroked="f" strokeweight="0">
                        <v:stroke miterlimit="83231f" joinstyle="miter"/>
                        <v:path arrowok="t" textboxrect="0,0,9144,9144"/>
                      </v:shape>
                      <v:shape id="Shape 58913" o:spid="_x0000_s1083" style="position:absolute;left:2098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" path="m,l253111,r,9144l,9144,,e" fillcolor="black" stroked="f" strokeweight="0">
                        <v:stroke miterlimit="83231f" joinstyle="miter"/>
                        <v:path arrowok="t" textboxrect="0,0,253111,9144"/>
                      </v:shape>
                      <v:shape id="Shape 58914" o:spid="_x0000_s1084" style="position:absolute;left:23517;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" path="m,l9144,r,259258l,259258,,e" fillcolor="black" stroked="f" strokeweight="0">
                        <v:stroke miterlimit="83231f" joinstyle="miter"/>
                        <v:path arrowok="t" textboxrect="0,0,9144,259258"/>
                      </v:shape>
                      <v:shape id="Shape 58915" o:spid="_x0000_s1085" style="position:absolute;left:23517;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" path="m,l9144,r,9144l,9144,,e" fillcolor="black" stroked="f" strokeweight="0">
                        <v:stroke miterlimit="83231f" joinstyle="miter"/>
                        <v:path arrowok="t" textboxrect="0,0,9144,9144"/>
                      </v:shape>
                      <v:shape id="Shape 58916" o:spid="_x0000_s1086" style="position:absolute;left:23575;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" path="m,l253111,r,9144l,9144,,e" fillcolor="black" stroked="f" strokeweight="0">
                        <v:stroke miterlimit="83231f" joinstyle="miter"/>
                        <v:path arrowok="t" textboxrect="0,0,253111,9144"/>
                      </v:shape>
                      <v:shape id="Shape 58917" o:spid="_x0000_s1087" style="position:absolute;left:26106;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" path="m,l9144,r,259258l,259258,,e" fillcolor="black" stroked="f" strokeweight="0">
                        <v:stroke miterlimit="83231f" joinstyle="miter"/>
                        <v:path arrowok="t" textboxrect="0,0,9144,259258"/>
                      </v:shape>
                      <v:shape id="Shape 58918" o:spid="_x0000_s1088" style="position:absolute;left:26106;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" path="m,l9144,r,9144l,9144,,e" fillcolor="black" stroked="f" strokeweight="0">
                        <v:stroke miterlimit="83231f" joinstyle="miter"/>
                        <v:path arrowok="t" textboxrect="0,0,9144,9144"/>
                      </v:shape>
                      <v:shape id="Shape 58919" o:spid="_x0000_s1089" style="position:absolute;top:2709;width:60028;height:1916;visibility:visible;mso-wrap-style:square;v-text-anchor:top" coordsize="6002858,1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" path="m,l6002858,r,191656l,191656,,e" stroked="f" strokeweight="0">
                        <v:stroke miterlimit="83231f" joinstyle="miter"/>
                        <v:path arrowok="t" textboxrect="0,0,6002858,191656"/>
                      </v:shape>
                      <v:rect id="Rectangle 3439" o:spid="_x0000_s1090" style="position:absolute;top:3151;width:268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d</w:t>
                              </w:r>
                            </w:p>
                          </w:txbxContent>
                        </v:textbox>
                      </v:rect>
                      <v:rect id="Rectangle 3440" o:spid="_x0000_s1091" style="position:absolute;left:2021;top:3151;width:191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filled="f" stroked="f">
                        <v:textbox inset="0,0,0,0">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v:textbox>
                      </v:rect>
                      <v:rect id="Rectangle 3441" o:spid="_x0000_s1092" style="position:absolute;left:16406;top:3151;width:49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2" o:spid="_x0000_s1093" style="position:absolute;left:20093;top:3151;width:239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rok</w:t>
                              </w:r>
                            </w:p>
                          </w:txbxContent>
                        </v:textbox>
                      </v:rect>
                      <v:rect id="Rectangle 3443" o:spid="_x0000_s1094" style="position:absolute;left:21877;top:3151;width:44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5" o:spid="_x0000_s1095" style="position:absolute;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6" o:spid="_x0000_s1096" style="position:absolute;left:10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7" o:spid="_x0000_s1097" style="position:absolute;left:208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8" o:spid="_x0000_s1098" style="position:absolute;left:311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9" o:spid="_x0000_s1099" style="position:absolute;left:4143;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0" o:spid="_x0000_s1100" style="position:absolute;left:5182;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1" o:spid="_x0000_s1101" style="position:absolute;left:622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2" o:spid="_x0000_s1102" style="position:absolute;left:725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3" o:spid="_x0000_s1103" style="position:absolute;left:8298;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4" o:spid="_x0000_s1104" style="position:absolute;left:9337;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5" o:spid="_x0000_s1105" style="position:absolute;left:1036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6" o:spid="_x0000_s1106" style="position:absolute;left:1140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7" o:spid="_x0000_s1107" style="position:absolute;left:124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R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OIa/N+EJyPkDAAD//wMAUEsBAi0AFAAGAAgAAAAhANvh9svuAAAAhQEAABMAAAAAAAAA&#10;AAAAAAAAAAAAAFtDb250ZW50X1R5cGVzXS54bWxQSwECLQAUAAYACAAAACEAWvQsW78AAAAVAQAA&#10;CwAAAAAAAAAAAAAAAAAfAQAAX3JlbHMvLnJlbHNQSwECLQAUAAYACAAAACEAv883Uc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8" o:spid="_x0000_s1108" style="position:absolute;left:13479;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w10:anchorlock/>
                    </v:group>
                  </w:pict>
                </mc:Fallback>
              </mc:AlternateContent>
            </w:r>
          </w:p>
        </w:tc>
      </w:tr>
      <w:tr w:rsidR="00537A81" w:rsidTr="00AF4659">
        <w:tblPrEx>
          <w:tblCellMar>
            <w:right w:w="103" w:type="dxa"/>
          </w:tblCellMar>
        </w:tblPrEx>
        <w:trPr>
          <w:trHeight w:val="43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Stanowisko służbowe </w:t>
            </w:r>
          </w:p>
        </w:tc>
      </w:tr>
      <w:tr w:rsidR="00537A81" w:rsidTr="00AF4659">
        <w:tblPrEx>
          <w:tblCellMar>
            <w:right w:w="103" w:type="dxa"/>
          </w:tblCellMar>
        </w:tblPrEx>
        <w:trPr>
          <w:trHeight w:val="53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532"/>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Numer telefonu </w:t>
            </w:r>
          </w:p>
        </w:tc>
      </w:tr>
      <w:tr w:rsidR="00537A81" w:rsidTr="00AF4659">
        <w:tblPrEx>
          <w:tblCellMar>
            <w:right w:w="103" w:type="dxa"/>
          </w:tblCellMar>
        </w:tblPrEx>
        <w:trPr>
          <w:trHeight w:val="553"/>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1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Imię, nazwisko i podpis </w:t>
            </w:r>
          </w:p>
        </w:tc>
      </w:tr>
      <w:tr w:rsidR="00537A81" w:rsidTr="00AF4659">
        <w:tblPrEx>
          <w:tblCellMar>
            <w:right w:w="103" w:type="dxa"/>
          </w:tblCellMar>
        </w:tblPrEx>
        <w:trPr>
          <w:trHeight w:val="48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b/>
                <w:sz w:val="19"/>
              </w:rPr>
              <w:t xml:space="preserve"> </w:t>
            </w:r>
          </w:p>
        </w:tc>
      </w:tr>
    </w:tbl>
    <w:p w:rsidR="00537A81" w:rsidRDefault="00CB4DDE">
      <w:pPr>
        <w:spacing w:after="0"/>
        <w:ind w:left="106"/>
      </w:pPr>
      <w:r>
        <w:rPr>
          <w:strike/>
          <w:sz w:val="21"/>
        </w:rPr>
        <w:t xml:space="preserve">                                                                                                                                                                                                        </w:t>
      </w:r>
      <w:r>
        <w:rPr>
          <w:sz w:val="21"/>
        </w:rPr>
        <w:t xml:space="preserve"> </w:t>
      </w:r>
    </w:p>
    <w:p w:rsidR="000F571F" w:rsidRPr="000F571F" w:rsidRDefault="000F571F" w:rsidP="00F8629B">
      <w:pPr>
        <w:spacing w:after="100" w:afterAutospacing="1" w:line="252" w:lineRule="auto"/>
        <w:ind w:left="363"/>
        <w:jc w:val="both"/>
        <w:rPr>
          <w:rFonts w:ascii="Times New Roman" w:hAnsi="Times New Roman" w:cs="Times New Roman"/>
          <w:sz w:val="20"/>
          <w:szCs w:val="20"/>
        </w:rPr>
      </w:pPr>
      <w:r w:rsidRPr="000F571F">
        <w:rPr>
          <w:rStyle w:val="footnotemark"/>
          <w:rFonts w:eastAsia="Calibri"/>
          <w:sz w:val="20"/>
          <w:szCs w:val="20"/>
        </w:rPr>
        <w:footnoteRef/>
      </w:r>
      <w:r w:rsidRPr="000F571F">
        <w:rPr>
          <w:rFonts w:ascii="Times New Roman" w:hAnsi="Times New Roman" w:cs="Times New Roman"/>
          <w:sz w:val="20"/>
          <w:szCs w:val="20"/>
        </w:rPr>
        <w:t xml:space="preserve"> </w:t>
      </w:r>
      <w:r w:rsidRPr="000F571F">
        <w:rPr>
          <w:rFonts w:ascii="Times New Roman" w:hAnsi="Times New Roman" w:cs="Times New Roman"/>
          <w:sz w:val="20"/>
          <w:szCs w:val="20"/>
          <w:vertAlign w:val="superscript"/>
        </w:rPr>
        <w:t>)</w:t>
      </w:r>
      <w:r w:rsidRPr="000F571F">
        <w:rPr>
          <w:rFonts w:ascii="Times New Roman" w:hAnsi="Times New Roman" w:cs="Times New Roman"/>
          <w:sz w:val="20"/>
          <w:szCs w:val="20"/>
        </w:rPr>
        <w:t xml:space="preserve"> W przypadku gdy o pomoc </w:t>
      </w:r>
      <w:r w:rsidRPr="000F571F">
        <w:rPr>
          <w:rFonts w:ascii="Times New Roman" w:hAnsi="Times New Roman" w:cs="Times New Roman"/>
          <w:i/>
          <w:sz w:val="20"/>
          <w:szCs w:val="20"/>
        </w:rPr>
        <w:t>de minimis</w:t>
      </w:r>
      <w:r w:rsidRPr="000F571F">
        <w:rPr>
          <w:rFonts w:ascii="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w przypadku gdy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 </w:t>
      </w:r>
    </w:p>
    <w:p w:rsidR="00537A81" w:rsidRPr="000F571F" w:rsidRDefault="00CB4DDE">
      <w:pPr>
        <w:numPr>
          <w:ilvl w:val="0"/>
          <w:numId w:val="2"/>
        </w:numPr>
        <w:spacing w:after="113"/>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 ile posiada identyfikator podatkowy NIP.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rsidR="00537A81" w:rsidRPr="000F571F" w:rsidRDefault="00CB4DDE">
      <w:pPr>
        <w:numPr>
          <w:ilvl w:val="0"/>
          <w:numId w:val="2"/>
        </w:numPr>
        <w:spacing w:after="14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Zaznacza się właściwą pozycję znakiem X.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Podaje się klasę działalności, w związku z którą podmiot ubiega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Jeżeli brak jest możliwości ustalenia jednej takiej działalności, podaje się klasę PKD tej działalności, która generuje największy przychód.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Wypełnia się do dnia 31 grudnia 2026 r.,</w:t>
      </w:r>
      <w:r w:rsidRPr="000F571F">
        <w:rPr>
          <w:rFonts w:ascii="Times New Roman" w:hAnsi="Times New Roman" w:cs="Times New Roman"/>
          <w:sz w:val="20"/>
          <w:szCs w:val="20"/>
        </w:rPr>
        <w:t xml:space="preserve"> </w:t>
      </w:r>
      <w:r w:rsidRPr="000F571F">
        <w:rPr>
          <w:rFonts w:ascii="Times New Roman" w:eastAsia="Times New Roman" w:hAnsi="Times New Roman" w:cs="Times New Roman"/>
          <w:sz w:val="20"/>
          <w:szCs w:val="20"/>
        </w:rPr>
        <w:t xml:space="preserve">jeżeli podmiot ubiegający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lastRenderedPageBreak/>
        <w:t xml:space="preserve">Za powiązane nie uważa się podmiotów, w przypadku których powiązanie występuje wyłącznie za pośrednictwem organu publicznego, np. Skarbu Państwa albo jednostki samorządu terytorialnego.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Okres minionych 3 lat należy rozumieć w ten sposób, że jeżeli na przykład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była udzielona w dniu 5 stycznia 2024 r., uwzględnieniu podlega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i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 rolnictwie lub rybołówstwie udzielona począwszy od dnia 5 stycznia 2021 r. do dnia 5 stycznia 2024 r. włącznie.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Podaje się wartość pomocy w euro obliczoną zgodnie z art. 11 ust. 3 ustawy z dnia 30 kwietnia 2004 r. o postępowaniu w sprawach dotyczących pomocy publicznej (Dz. U. z 2025 r. poz. 468),</w:t>
      </w:r>
      <w:r w:rsidRPr="000F571F">
        <w:rPr>
          <w:rFonts w:ascii="Times New Roman" w:eastAsia="Times New Roman" w:hAnsi="Times New Roman" w:cs="Times New Roman"/>
          <w:color w:val="FF0000"/>
          <w:sz w:val="20"/>
          <w:szCs w:val="20"/>
        </w:rPr>
        <w:t xml:space="preserve"> </w:t>
      </w:r>
      <w:r w:rsidRPr="000F571F">
        <w:rPr>
          <w:rFonts w:ascii="Times New Roman" w:eastAsia="Times New Roman" w:hAnsi="Times New Roman" w:cs="Times New Roman"/>
          <w:sz w:val="20"/>
          <w:szCs w:val="20"/>
        </w:rPr>
        <w:t xml:space="preserve">rozporządzeniem Rady Ministrów z dnia  11 sierpnia 2004 r. w sprawie szczegółowego sposobu obliczania wartości pomocy publicznej udzielanej w różnych formach (Dz. U. z 2018 r. poz. 461) oraz właściwymi przepisami unijnymi.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jedynie w przypadku podmiotów, którym ma być udzielona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której wartość jest obliczana po ustaleniu ich stopy referencyjnej (tj. w formie takiej, jak: pożyczki, gwarancje, odroczenia, rozłożenia na raty), z wyjątkiem podmiotów, którym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rsidR="00537A81" w:rsidRPr="000F571F" w:rsidRDefault="00CB4DDE">
      <w:pPr>
        <w:numPr>
          <w:ilvl w:val="0"/>
          <w:numId w:val="2"/>
        </w:numPr>
        <w:spacing w:after="129"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Dotyczy wyłącznie producentów.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zgodnie z „Instrukcją wypełnienia tabeli w części D formularza”.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Należy podać dokładny adres przedsięwzięcia. Jeżeli nie jest możliwe wskazanie dokładnego adresu, należy podać lokalizację przedsięwzięcia przynajmniej na poziomie podregionu.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Pr="000F571F">
        <w:rPr>
          <w:rFonts w:ascii="Times New Roman" w:hAnsi="Times New Roman" w:cs="Times New Roman"/>
          <w:sz w:val="20"/>
          <w:szCs w:val="20"/>
        </w:rPr>
        <w:t xml:space="preserve"> </w:t>
      </w:r>
    </w:p>
    <w:tbl>
      <w:tblPr>
        <w:tblStyle w:val="TableGrid"/>
        <w:tblW w:w="9657" w:type="dxa"/>
        <w:tblInd w:w="98" w:type="dxa"/>
        <w:tblCellMar>
          <w:top w:w="56" w:type="dxa"/>
          <w:left w:w="104" w:type="dxa"/>
          <w:right w:w="65" w:type="dxa"/>
        </w:tblCellMar>
        <w:tblLook w:val="04A0" w:firstRow="1" w:lastRow="0" w:firstColumn="1" w:lastColumn="0" w:noHBand="0" w:noVBand="1"/>
      </w:tblPr>
      <w:tblGrid>
        <w:gridCol w:w="9657"/>
      </w:tblGrid>
      <w:tr w:rsidR="00537A81">
        <w:trPr>
          <w:trHeight w:val="560"/>
        </w:trPr>
        <w:tc>
          <w:tcPr>
            <w:tcW w:w="96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37A81" w:rsidRDefault="00CB4DDE">
            <w:r>
              <w:rPr>
                <w:rFonts w:ascii="Times New Roman" w:eastAsia="Times New Roman" w:hAnsi="Times New Roman" w:cs="Times New Roman"/>
                <w:b/>
                <w:sz w:val="21"/>
              </w:rPr>
              <w:t xml:space="preserve">Instrukcja wypełnienia tabeli w części D formularza </w:t>
            </w:r>
          </w:p>
        </w:tc>
      </w:tr>
      <w:tr w:rsidR="00537A81">
        <w:trPr>
          <w:trHeight w:val="140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Należy podać informacje o dotychczas otrzymanej pomocy, w odniesieniu do tych samych kosztów kwalifikujących się do objęcia pomocą, na których pokrycie będzie udzielana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przykład, jeżeli podmiot ubiegający się o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otrzymał w przeszłości pomoc w związku z realizacją inwestycji, należy wykazać jedynie pomoc przeznaczoną na te same koszty kwalifikujące się do objęcia pomocą, na których pokrycie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trPr>
          <w:trHeight w:val="56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1"/>
            </w:pPr>
            <w:r>
              <w:rPr>
                <w:rFonts w:ascii="Times New Roman" w:eastAsia="Times New Roman" w:hAnsi="Times New Roman" w:cs="Times New Roman"/>
                <w:sz w:val="21"/>
              </w:rPr>
              <w:t xml:space="preserve">1. Dzień udzielenia pomocy (kol. 2) – należy podać dzień udzielenia pomocy w rozumieniu art. 2 pkt 11 ustawy z dnia 30 kwietnia 2004 r. o postępowaniu w sprawach dotyczących pomocy publicznej. </w:t>
            </w:r>
          </w:p>
        </w:tc>
      </w:tr>
      <w:tr w:rsidR="00537A81">
        <w:trPr>
          <w:trHeight w:val="1130"/>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35"/>
            </w:pPr>
            <w:r>
              <w:rPr>
                <w:rFonts w:ascii="Times New Roman" w:eastAsia="Times New Roman" w:hAnsi="Times New Roman" w:cs="Times New Roman"/>
                <w:sz w:val="21"/>
              </w:rPr>
              <w:lastRenderedPageBreak/>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8"/>
            </w:pPr>
            <w:r>
              <w:rPr>
                <w:rFonts w:ascii="Times New Roman" w:eastAsia="Times New Roman" w:hAnsi="Times New Roman" w:cs="Times New Roman"/>
                <w:sz w:val="21"/>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537A81">
        <w:trPr>
          <w:trHeight w:val="112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449"/>
            </w:pPr>
            <w:r>
              <w:rPr>
                <w:rFonts w:ascii="Times New Roman" w:eastAsia="Times New Roman" w:hAnsi="Times New Roman" w:cs="Times New Roman"/>
                <w:sz w:val="21"/>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537A81">
        <w:trPr>
          <w:trHeight w:val="848"/>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334"/>
            </w:pPr>
            <w:r>
              <w:rPr>
                <w:rFonts w:ascii="Times New Roman" w:eastAsia="Times New Roman" w:hAnsi="Times New Roman" w:cs="Times New Roman"/>
                <w:sz w:val="21"/>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rsidR="00537A81" w:rsidRDefault="00CB4DDE">
      <w:pPr>
        <w:spacing w:after="0"/>
        <w:ind w:left="91"/>
        <w:jc w:val="both"/>
      </w:pPr>
      <w:r>
        <w:rPr>
          <w:sz w:val="21"/>
        </w:rPr>
        <w:t xml:space="preserve"> </w:t>
      </w:r>
    </w:p>
    <w:p w:rsidR="00537A81" w:rsidRDefault="00537A81">
      <w:pPr>
        <w:spacing w:after="0"/>
        <w:ind w:left="-1020" w:right="126"/>
      </w:pPr>
    </w:p>
    <w:p w:rsidR="00537A81" w:rsidRDefault="00CB4DDE" w:rsidP="000F571F">
      <w:pPr>
        <w:spacing w:after="0"/>
        <w:ind w:left="86"/>
        <w:jc w:val="both"/>
      </w:pPr>
      <w:r>
        <w:rPr>
          <w:sz w:val="21"/>
        </w:rPr>
        <w:t xml:space="preserve"> </w:t>
      </w:r>
      <w:r>
        <w:rPr>
          <w:sz w:val="21"/>
        </w:rPr>
        <w:tab/>
        <w:t xml:space="preserve"> </w:t>
      </w:r>
    </w:p>
    <w:sectPr w:rsidR="00537A81">
      <w:headerReference w:type="even" r:id="rId8"/>
      <w:headerReference w:type="default" r:id="rId9"/>
      <w:headerReference w:type="first" r:id="rId10"/>
      <w:footnotePr>
        <w:numRestart w:val="eachPage"/>
      </w:footnotePr>
      <w:pgSz w:w="11906" w:h="16838"/>
      <w:pgMar w:top="992" w:right="1118" w:bottom="1301" w:left="1020" w:header="633"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6EF" w:rsidRDefault="00CB4DDE">
      <w:pPr>
        <w:spacing w:after="0" w:line="240" w:lineRule="auto"/>
      </w:pPr>
      <w:r>
        <w:separator/>
      </w:r>
    </w:p>
  </w:endnote>
  <w:endnote w:type="continuationSeparator" w:id="0">
    <w:p w:rsidR="009526EF" w:rsidRDefault="00CB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81" w:rsidRDefault="00CB4DDE">
      <w:pPr>
        <w:spacing w:after="0" w:line="243" w:lineRule="auto"/>
        <w:ind w:left="272" w:right="103" w:hanging="272"/>
        <w:jc w:val="both"/>
      </w:pPr>
      <w:r>
        <w:separator/>
      </w:r>
    </w:p>
  </w:footnote>
  <w:footnote w:type="continuationSeparator" w:id="0">
    <w:p w:rsidR="00537A81" w:rsidRDefault="00CB4DDE">
      <w:pPr>
        <w:spacing w:after="0" w:line="243" w:lineRule="auto"/>
        <w:ind w:left="272" w:right="103" w:hanging="272"/>
        <w:jc w:val="both"/>
      </w:pPr>
      <w:r>
        <w:continuationSeparator/>
      </w:r>
    </w:p>
  </w:footnote>
  <w:footnote w:id="1">
    <w:p w:rsidR="00537A81" w:rsidRPr="000F571F" w:rsidRDefault="00537A81" w:rsidP="000F571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pPr>
      <w:spacing w:after="133"/>
    </w:pPr>
    <w:r>
      <w:rPr>
        <w:noProof/>
      </w:rPr>
      <mc:AlternateContent>
        <mc:Choice Requires="wpg">
          <w:drawing>
            <wp:anchor distT="0" distB="0" distL="114300" distR="114300" simplePos="0" relativeHeight="251660288"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80" name="Group 56680"/>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81" name="Shape 56681"/>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80" style="width:493.228pt;height:0.75pt;position:absolute;mso-position-horizontal-relative:page;mso-position-horizontal:absolute;margin-left:51.0236pt;mso-position-vertical-relative:page;margin-top:59.7498pt;" coordsize="62639,95">
              <v:shape id="Shape 56681" style="position:absolute;width:62639;height:0;left:0;top:0;" coordsize="6263996,0" path="m0,0l6263996,0">
                <v:stroke weight="0.75pt" endcap="flat" joinstyle="miter" miterlimit="10" on="true" color="#181717"/>
                <v:fill on="false" color="#000000" opacity="0"/>
              </v:shape>
              <w10:wrap type="square"/>
            </v:group>
          </w:pict>
        </mc:Fallback>
      </mc:AlternateContent>
    </w:r>
    <w:r>
      <w:rPr>
        <w:rFonts w:ascii="Times New Roman" w:eastAsia="Times New Roman" w:hAnsi="Times New Roman" w:cs="Times New Roman"/>
        <w:color w:val="181717"/>
        <w:sz w:val="20"/>
      </w:rPr>
      <w:t xml:space="preserve"> </w:t>
    </w:r>
  </w:p>
  <w:p w:rsidR="00537A81" w:rsidRDefault="00CB4DDE">
    <w:pPr>
      <w:tabs>
        <w:tab w:val="center" w:pos="4940"/>
        <w:tab w:val="right" w:pos="9767"/>
      </w:tabs>
      <w:spacing w:after="0"/>
      <w:ind w:right="-98"/>
    </w:pPr>
    <w:r>
      <w:rPr>
        <w:rFonts w:ascii="Times New Roman" w:eastAsia="Times New Roman" w:hAnsi="Times New Roman" w:cs="Times New Roman"/>
        <w:color w:val="181717"/>
        <w:sz w:val="20"/>
      </w:rPr>
      <w:t xml:space="preserve">Dziennik Ustaw </w:t>
    </w:r>
    <w:r>
      <w:rPr>
        <w:rFonts w:ascii="Times New Roman" w:eastAsia="Times New Roman" w:hAnsi="Times New Roman" w:cs="Times New Roman"/>
        <w:color w:val="181717"/>
        <w:sz w:val="20"/>
      </w:rPr>
      <w:tab/>
      <w:t xml:space="preserve">– </w:t>
    </w:r>
    <w:r>
      <w:fldChar w:fldCharType="begin"/>
    </w:r>
    <w:r>
      <w:instrText xml:space="preserve"> PAGE   \* MERGEFORMAT </w:instrText>
    </w:r>
    <w:r>
      <w:fldChar w:fldCharType="separate"/>
    </w:r>
    <w:r>
      <w:rPr>
        <w:rFonts w:ascii="Times New Roman" w:eastAsia="Times New Roman" w:hAnsi="Times New Roman" w:cs="Times New Roman"/>
        <w:color w:val="181717"/>
        <w:sz w:val="20"/>
      </w:rPr>
      <w:t>2</w:t>
    </w:r>
    <w:r>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  </w:t>
    </w:r>
    <w:r>
      <w:rPr>
        <w:rFonts w:ascii="Times New Roman" w:eastAsia="Times New Roman" w:hAnsi="Times New Roman" w:cs="Times New Roman"/>
        <w:color w:val="181717"/>
        <w:sz w:val="20"/>
      </w:rPr>
      <w:tab/>
      <w:t>Poz. 1489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0F571F">
    <w:pPr>
      <w:spacing w:after="133"/>
    </w:pPr>
    <w:r>
      <w:rPr>
        <w:noProof/>
      </w:rPr>
      <mc:AlternateContent>
        <mc:Choice Requires="wpg">
          <w:drawing>
            <wp:anchor distT="0" distB="0" distL="114300" distR="114300" simplePos="0" relativeHeight="251661312"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63" name="Group 56663"/>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64" name="Shape 56664"/>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63" style="width:493.228pt;height:0.75pt;position:absolute;mso-position-horizontal-relative:page;mso-position-horizontal:absolute;margin-left:51.0236pt;mso-position-vertical-relative:page;margin-top:59.7498pt;" coordsize="62639,95">
              <v:shape id="Shape 56664"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694D34">
    <w:pPr>
      <w:spacing w:after="109"/>
    </w:pPr>
    <w:r>
      <w:rPr>
        <w:noProof/>
      </w:rPr>
      <mc:AlternateContent>
        <mc:Choice Requires="wpg">
          <w:drawing>
            <wp:anchor distT="0" distB="0" distL="114300" distR="114300" simplePos="0" relativeHeight="251662336"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52" name="Group 56652"/>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53" name="Shape 56653"/>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52" style="width:493.228pt;height:0.75pt;position:absolute;mso-position-horizontal-relative:page;mso-position-horizontal:absolute;margin-left:51.0236pt;mso-position-vertical-relative:page;margin-top:59.7498pt;" coordsize="62639,95">
              <v:shape id="Shape 56653"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0E8"/>
    <w:multiLevelType w:val="hybridMultilevel"/>
    <w:tmpl w:val="D4205124"/>
    <w:lvl w:ilvl="0" w:tplc="4F8E5EAC">
      <w:start w:val="1"/>
      <w:numFmt w:val="decimal"/>
      <w:lvlText w:val="%1)"/>
      <w:lvlJc w:val="left"/>
      <w:pPr>
        <w:ind w:left="3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53508E94">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EFCA480">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5112A0A6">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704A2F36">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7A50D0F8">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40821F40">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3E38716C">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9698ECE8">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abstractNum w:abstractNumId="1" w15:restartNumberingAfterBreak="0">
    <w:nsid w:val="58882C43"/>
    <w:multiLevelType w:val="hybridMultilevel"/>
    <w:tmpl w:val="6B284462"/>
    <w:lvl w:ilvl="0" w:tplc="CF325666">
      <w:start w:val="1"/>
      <w:numFmt w:val="decimal"/>
      <w:lvlText w:val="%1)"/>
      <w:lvlJc w:val="left"/>
      <w:pPr>
        <w:ind w:left="45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1162340E">
      <w:start w:val="1"/>
      <w:numFmt w:val="lowerLetter"/>
      <w:lvlText w:val="%2"/>
      <w:lvlJc w:val="left"/>
      <w:pPr>
        <w:ind w:left="10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5C00FBE8">
      <w:start w:val="1"/>
      <w:numFmt w:val="lowerRoman"/>
      <w:lvlText w:val="%3"/>
      <w:lvlJc w:val="left"/>
      <w:pPr>
        <w:ind w:left="18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925444C4">
      <w:start w:val="1"/>
      <w:numFmt w:val="decimal"/>
      <w:lvlText w:val="%4"/>
      <w:lvlJc w:val="left"/>
      <w:pPr>
        <w:ind w:left="25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935E0A9C">
      <w:start w:val="1"/>
      <w:numFmt w:val="lowerLetter"/>
      <w:lvlText w:val="%5"/>
      <w:lvlJc w:val="left"/>
      <w:pPr>
        <w:ind w:left="32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78FCD1FC">
      <w:start w:val="1"/>
      <w:numFmt w:val="lowerRoman"/>
      <w:lvlText w:val="%6"/>
      <w:lvlJc w:val="left"/>
      <w:pPr>
        <w:ind w:left="39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03E9E76">
      <w:start w:val="1"/>
      <w:numFmt w:val="decimal"/>
      <w:lvlText w:val="%7"/>
      <w:lvlJc w:val="left"/>
      <w:pPr>
        <w:ind w:left="46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94480DF6">
      <w:start w:val="1"/>
      <w:numFmt w:val="lowerLetter"/>
      <w:lvlText w:val="%8"/>
      <w:lvlJc w:val="left"/>
      <w:pPr>
        <w:ind w:left="54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D35AC696">
      <w:start w:val="1"/>
      <w:numFmt w:val="lowerRoman"/>
      <w:lvlText w:val="%9"/>
      <w:lvlJc w:val="left"/>
      <w:pPr>
        <w:ind w:left="61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7CE37196"/>
    <w:multiLevelType w:val="hybridMultilevel"/>
    <w:tmpl w:val="CADE38C8"/>
    <w:lvl w:ilvl="0" w:tplc="B4B621C0">
      <w:start w:val="2"/>
      <w:numFmt w:val="decimal"/>
      <w:lvlText w:val="%1)"/>
      <w:lvlJc w:val="left"/>
      <w:pPr>
        <w:ind w:left="36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427023A8">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6CC8754">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1638BBC4">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C11E469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0240BE1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C1DC96FA">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A2F2C048">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305C9F50">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A81"/>
    <w:rsid w:val="000F571F"/>
    <w:rsid w:val="002F75A7"/>
    <w:rsid w:val="00537A81"/>
    <w:rsid w:val="00694D34"/>
    <w:rsid w:val="009056E9"/>
    <w:rsid w:val="009526EF"/>
    <w:rsid w:val="00A16594"/>
    <w:rsid w:val="00AF4659"/>
    <w:rsid w:val="00CB4DDE"/>
    <w:rsid w:val="00D15D82"/>
    <w:rsid w:val="00DF0C9F"/>
    <w:rsid w:val="00F86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616AD"/>
  <w15:docId w15:val="{5706155E-8710-49AB-AFD3-91F3E9DA8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right="7"/>
      <w:jc w:val="right"/>
      <w:outlineLvl w:val="0"/>
    </w:pPr>
    <w:rPr>
      <w:rFonts w:ascii="Times New Roman" w:eastAsia="Times New Roman" w:hAnsi="Times New Roman" w:cs="Times New Roman"/>
      <w:color w:val="181717"/>
      <w:sz w:val="56"/>
    </w:rPr>
  </w:style>
  <w:style w:type="paragraph" w:styleId="Nagwek2">
    <w:name w:val="heading 2"/>
    <w:next w:val="Normalny"/>
    <w:link w:val="Nagwek2Znak"/>
    <w:uiPriority w:val="9"/>
    <w:unhideWhenUsed/>
    <w:qFormat/>
    <w:pPr>
      <w:keepNext/>
      <w:keepLines/>
      <w:spacing w:after="0"/>
      <w:ind w:left="4670" w:hanging="10"/>
      <w:outlineLvl w:val="1"/>
    </w:pPr>
    <w:rPr>
      <w:rFonts w:ascii="Times New Roman" w:eastAsia="Times New Roman" w:hAnsi="Times New Roman" w:cs="Times New Roman"/>
      <w:i/>
      <w:color w:val="181717"/>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i/>
      <w:color w:val="181717"/>
      <w:sz w:val="20"/>
    </w:rPr>
  </w:style>
  <w:style w:type="character" w:customStyle="1" w:styleId="Nagwek1Znak">
    <w:name w:val="Nagłówek 1 Znak"/>
    <w:link w:val="Nagwek1"/>
    <w:rPr>
      <w:rFonts w:ascii="Times New Roman" w:eastAsia="Times New Roman" w:hAnsi="Times New Roman" w:cs="Times New Roman"/>
      <w:color w:val="181717"/>
      <w:sz w:val="56"/>
    </w:rPr>
  </w:style>
  <w:style w:type="paragraph" w:customStyle="1" w:styleId="footnotedescription">
    <w:name w:val="footnote description"/>
    <w:next w:val="Normalny"/>
    <w:link w:val="footnotedescriptionChar"/>
    <w:hidden/>
    <w:pPr>
      <w:spacing w:after="0" w:line="243" w:lineRule="auto"/>
      <w:ind w:left="272" w:right="103" w:hanging="272"/>
      <w:jc w:val="both"/>
    </w:pPr>
    <w:rPr>
      <w:rFonts w:ascii="Times New Roman" w:eastAsia="Times New Roman" w:hAnsi="Times New Roman" w:cs="Times New Roman"/>
      <w:color w:val="000000"/>
      <w:sz w:val="19"/>
    </w:rPr>
  </w:style>
  <w:style w:type="character" w:customStyle="1" w:styleId="footnotedescriptionChar">
    <w:name w:val="footnote description Char"/>
    <w:link w:val="footnotedescription"/>
    <w:rPr>
      <w:rFonts w:ascii="Times New Roman" w:eastAsia="Times New Roman" w:hAnsi="Times New Roman" w:cs="Times New Roman"/>
      <w:color w:val="000000"/>
      <w:sz w:val="19"/>
    </w:rPr>
  </w:style>
  <w:style w:type="character" w:customStyle="1" w:styleId="footnotemark">
    <w:name w:val="footnote mark"/>
    <w:hidden/>
    <w:rPr>
      <w:rFonts w:ascii="Times New Roman" w:eastAsia="Times New Roman" w:hAnsi="Times New Roman" w:cs="Times New Roman"/>
      <w:color w:val="000000"/>
      <w:sz w:val="19"/>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9056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6E9"/>
    <w:rPr>
      <w:rFonts w:ascii="Calibri" w:eastAsia="Calibri" w:hAnsi="Calibri" w:cs="Calibri"/>
      <w:color w:val="000000"/>
    </w:rPr>
  </w:style>
  <w:style w:type="paragraph" w:styleId="Nagwek">
    <w:name w:val="header"/>
    <w:basedOn w:val="Normalny"/>
    <w:link w:val="NagwekZnak"/>
    <w:uiPriority w:val="99"/>
    <w:unhideWhenUsed/>
    <w:rsid w:val="009056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6E9"/>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0F5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F571F"/>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30276-ED91-4C22-AC2C-8B7C1EB8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2734</Words>
  <Characters>16406</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ROZPORZĄDZENIE RADY MINISTRÓW z dnia 17 października 2025 r. zmieniające rozporządzenie w sprawie zakresu informacji przedstawianych przez podmiot ubiegający się o pomoc de minimis</vt:lpstr>
    </vt:vector>
  </TitlesOfParts>
  <Company>PUP Lipsko</Company>
  <LinksUpToDate>false</LinksUpToDate>
  <CharactersWithSpaces>19102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ROZPORZĄDZENIE RADY MINISTRÓW z dnia 17 października 2025 r. zmieniające rozporządzenie w sprawie zakresu informacji przedstawianych przez podmiot ubiegający się o pomoc de minimis</dc:title>
  <dc:subject/>
  <dc:creator>RCL</dc:creator>
  <cp:keywords/>
  <cp:lastModifiedBy>Sylwia Przydatek</cp:lastModifiedBy>
  <cp:revision>11</cp:revision>
  <dcterms:created xsi:type="dcterms:W3CDTF">2025-12-05T13:50:00Z</dcterms:created>
  <dcterms:modified xsi:type="dcterms:W3CDTF">2026-01-07T14:09:00Z</dcterms:modified>
</cp:coreProperties>
</file>